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84" w:rsidRDefault="006F2C84" w:rsidP="006F2C84">
      <w:pPr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4C65E5" w:rsidRDefault="004C65E5" w:rsidP="004C65E5">
      <w:pPr>
        <w:suppressAutoHyphens/>
        <w:spacing w:before="0"/>
        <w:ind w:left="283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ind w:left="283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ind w:left="283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Załącznik nr 3 </w:t>
      </w:r>
    </w:p>
    <w:p w:rsidR="00E66AEE" w:rsidRDefault="00E66AEE" w:rsidP="00E66AEE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do Regulaminu naboru ekspertów uczestniczących w procesie </w:t>
      </w:r>
    </w:p>
    <w:p w:rsidR="004C65E5" w:rsidRDefault="00E66AEE" w:rsidP="00E66AEE">
      <w:pPr>
        <w:suppressAutoHyphens/>
        <w:spacing w:before="0"/>
        <w:jc w:val="right"/>
        <w:rPr>
          <w:rFonts w:ascii="Arial" w:eastAsia="Times New Roman" w:hAnsi="Arial" w:cs="Arial"/>
          <w:b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>wyboru strategii rozwoju lokalnego kierowanego przez społeczność</w:t>
      </w:r>
      <w:r w:rsidR="004C65E5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</w: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>Karta weryfikacji wniosku</w:t>
      </w:r>
    </w:p>
    <w:p w:rsidR="00E66AEE" w:rsidRDefault="004C65E5" w:rsidP="00E66AEE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 xml:space="preserve">kandydata ubiegającego się o </w:t>
      </w:r>
      <w:r w:rsidR="00E66AEE">
        <w:rPr>
          <w:rFonts w:ascii="Arial" w:eastAsia="Times New Roman" w:hAnsi="Arial" w:cs="Arial"/>
          <w:b/>
          <w:sz w:val="24"/>
          <w:lang w:eastAsia="ar-SA"/>
        </w:rPr>
        <w:t xml:space="preserve">uzyskanie statusu eksperta / </w:t>
      </w:r>
    </w:p>
    <w:p w:rsidR="00E66AEE" w:rsidRDefault="004C65E5" w:rsidP="00E66AEE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 xml:space="preserve">umieszczenie w Wykazie ekspertów </w:t>
      </w:r>
    </w:p>
    <w:p w:rsidR="00E66AEE" w:rsidRDefault="004C65E5" w:rsidP="00E66AEE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 xml:space="preserve">uczestniczących w procesie wyboru strategii rozwoju </w:t>
      </w:r>
    </w:p>
    <w:p w:rsidR="004C65E5" w:rsidRDefault="004C65E5" w:rsidP="00E66AEE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>lokalnego kierowanego przez społeczność.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36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 xml:space="preserve">Nazwisko i imię osoby ubiegającej się o </w:t>
      </w:r>
      <w:r w:rsidR="00E66AEE">
        <w:rPr>
          <w:rFonts w:ascii="Arial" w:eastAsia="Times New Roman" w:hAnsi="Arial" w:cs="Arial"/>
          <w:b/>
          <w:sz w:val="24"/>
          <w:szCs w:val="18"/>
          <w:lang w:eastAsia="ar-SA"/>
        </w:rPr>
        <w:t xml:space="preserve">status eksperta / </w:t>
      </w:r>
      <w:r>
        <w:rPr>
          <w:rFonts w:ascii="Arial" w:eastAsia="Times New Roman" w:hAnsi="Arial" w:cs="Arial"/>
          <w:b/>
          <w:sz w:val="24"/>
          <w:szCs w:val="18"/>
          <w:lang w:eastAsia="ar-SA"/>
        </w:rPr>
        <w:t>umieszczenie w Wykazie ekspertów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>……………………………………………………………………….</w:t>
      </w:r>
    </w:p>
    <w:p w:rsidR="00A41427" w:rsidRDefault="00A41427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>Część I. (Wypełnia Sekretarz Komisji Kwalifikacyjnej)</w:t>
      </w:r>
    </w:p>
    <w:p w:rsidR="00A41427" w:rsidRDefault="00A41427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00"/>
        <w:gridCol w:w="822"/>
        <w:gridCol w:w="862"/>
        <w:gridCol w:w="3822"/>
      </w:tblGrid>
      <w:tr w:rsidR="004C65E5" w:rsidTr="00A41427"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cs="Calibri"/>
                <w:lang w:eastAsia="pl-P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TAK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 xml:space="preserve">NIE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UWAGI</w:t>
            </w:r>
          </w:p>
        </w:tc>
      </w:tr>
      <w:tr w:rsidR="004C65E5" w:rsidTr="00A414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I.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CZY DOSTARCZONO W TERMINIE WSZYSTKIE WYMAGANE DOKUMENTY:</w:t>
            </w:r>
          </w:p>
        </w:tc>
      </w:tr>
      <w:tr w:rsidR="004C65E5" w:rsidTr="00A414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2A6DC3">
            <w:pPr>
              <w:suppressAutoHyphens/>
              <w:spacing w:before="0"/>
              <w:jc w:val="lef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pl-PL"/>
              </w:rPr>
              <w:t xml:space="preserve">Wypełniony Wniosek </w:t>
            </w:r>
            <w:r w:rsidR="002A6DC3">
              <w:rPr>
                <w:rFonts w:ascii="Arial" w:hAnsi="Arial" w:cs="Arial"/>
                <w:lang w:eastAsia="pl-PL"/>
              </w:rPr>
              <w:t xml:space="preserve">o uzyskanie statusu eksperta / </w:t>
            </w:r>
            <w:r>
              <w:rPr>
                <w:rFonts w:ascii="Arial" w:hAnsi="Arial" w:cs="Arial"/>
                <w:lang w:eastAsia="pl-PL"/>
              </w:rPr>
              <w:t xml:space="preserve">o wpis </w:t>
            </w:r>
            <w:r w:rsidR="002A6DC3">
              <w:rPr>
                <w:rFonts w:ascii="Arial" w:hAnsi="Arial" w:cs="Arial"/>
                <w:lang w:eastAsia="pl-PL"/>
              </w:rPr>
              <w:t xml:space="preserve">do wykazu ekspertów </w:t>
            </w:r>
            <w:r>
              <w:rPr>
                <w:rFonts w:ascii="Arial" w:hAnsi="Arial" w:cs="Arial"/>
                <w:lang w:eastAsia="pl-PL"/>
              </w:rPr>
              <w:t xml:space="preserve">uczestniczących </w:t>
            </w:r>
            <w:r>
              <w:rPr>
                <w:rFonts w:ascii="Arial" w:hAnsi="Arial" w:cs="Arial"/>
                <w:bCs/>
                <w:lang w:eastAsia="pl-PL"/>
              </w:rPr>
              <w:t xml:space="preserve">w procesie wyboru strategii rozwoju lokalnego kierowanego przez społeczność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</w:tr>
      <w:tr w:rsidR="004C65E5" w:rsidTr="00A414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2.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Kopie dokumentów po</w:t>
            </w:r>
            <w:r w:rsidR="002A6DC3">
              <w:rPr>
                <w:rFonts w:ascii="Arial" w:hAnsi="Arial" w:cs="Arial"/>
                <w:lang w:eastAsia="pl-PL"/>
              </w:rPr>
              <w:t>twierdzających</w:t>
            </w:r>
            <w:r w:rsidR="005852D5">
              <w:rPr>
                <w:rFonts w:ascii="Arial" w:hAnsi="Arial" w:cs="Arial"/>
                <w:lang w:eastAsia="pl-PL"/>
              </w:rPr>
              <w:t xml:space="preserve"> p</w:t>
            </w:r>
            <w:r>
              <w:rPr>
                <w:rFonts w:ascii="Arial" w:hAnsi="Arial" w:cs="Arial"/>
                <w:lang w:eastAsia="pl-PL"/>
              </w:rPr>
              <w:t>osiadan</w:t>
            </w:r>
            <w:r w:rsidR="005852D5">
              <w:rPr>
                <w:rFonts w:ascii="Arial" w:hAnsi="Arial" w:cs="Arial"/>
                <w:lang w:eastAsia="pl-PL"/>
              </w:rPr>
              <w:t>e wykształcenie,</w:t>
            </w:r>
            <w:r w:rsidR="002A6DC3">
              <w:rPr>
                <w:rFonts w:ascii="Arial" w:hAnsi="Arial" w:cs="Arial"/>
                <w:lang w:eastAsia="pl-PL"/>
              </w:rPr>
              <w:t xml:space="preserve"> wiedzę, umiejętności, doświadczenie lub wymagane uprawnienia 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</w:tr>
      <w:tr w:rsidR="004C65E5" w:rsidTr="00A414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II.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2A6DC3" w:rsidP="002A6DC3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="004C65E5">
              <w:rPr>
                <w:rFonts w:ascii="Arial" w:eastAsia="Times New Roman" w:hAnsi="Arial" w:cs="Arial"/>
                <w:lang w:eastAsia="pl-PL"/>
              </w:rPr>
              <w:t xml:space="preserve">łożone dokumenty opatrzone są własnoręcznym podpisem osoby ubiegającej się </w:t>
            </w:r>
            <w:r>
              <w:rPr>
                <w:rFonts w:ascii="Arial" w:hAnsi="Arial" w:cs="Arial"/>
                <w:lang w:eastAsia="pl-PL"/>
              </w:rPr>
              <w:t>uzyskanie statusu eksperta / o wpis do wykazu ekspertów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</w:tr>
    </w:tbl>
    <w:p w:rsidR="004C65E5" w:rsidRDefault="004C65E5" w:rsidP="004C65E5">
      <w:pPr>
        <w:tabs>
          <w:tab w:val="left" w:pos="2475"/>
        </w:tabs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>Część II. (Wypełnia Członek Komisji Kwalifikacyjnej)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1843"/>
        <w:gridCol w:w="1843"/>
      </w:tblGrid>
      <w:tr w:rsidR="004C65E5" w:rsidTr="00653B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LP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KRYTERIUM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NIE SPEŁNIA</w:t>
            </w:r>
          </w:p>
        </w:tc>
      </w:tr>
      <w:tr w:rsidR="004C65E5" w:rsidTr="002A6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Default="004C65E5" w:rsidP="002A6DC3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27" w:rsidRDefault="004C65E5" w:rsidP="002A6DC3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Wykształcenie wyższe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</w:tr>
      <w:tr w:rsidR="004C65E5" w:rsidTr="002A6D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Default="004C65E5" w:rsidP="002A6DC3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E5" w:rsidRDefault="004C65E5" w:rsidP="002A6DC3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Wiedza, umiejętności, doświadczenie lub </w:t>
            </w:r>
          </w:p>
          <w:p w:rsidR="004C65E5" w:rsidRDefault="004C65E5" w:rsidP="002A6DC3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wymagane uprawnienia </w:t>
            </w:r>
            <w:r w:rsidR="002A6DC3">
              <w:rPr>
                <w:rFonts w:ascii="Arial" w:eastAsia="Times New Roman" w:hAnsi="Arial" w:cs="Arial"/>
                <w:lang w:eastAsia="ar-SA"/>
              </w:rPr>
              <w:t xml:space="preserve">w dziedzinie </w:t>
            </w:r>
            <w:r w:rsidR="002A6DC3">
              <w:rPr>
                <w:rFonts w:ascii="Arial" w:hAnsi="Arial" w:cs="Arial"/>
                <w:color w:val="000000"/>
              </w:rPr>
              <w:t>objętej</w:t>
            </w:r>
            <w:r w:rsidR="002A6DC3" w:rsidRPr="00680A73">
              <w:rPr>
                <w:rFonts w:ascii="Arial" w:hAnsi="Arial" w:cs="Arial"/>
                <w:color w:val="000000"/>
              </w:rPr>
              <w:t xml:space="preserve"> </w:t>
            </w:r>
            <w:r w:rsidR="002A6DC3" w:rsidRPr="00512231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Plan</w:t>
            </w:r>
            <w:r w:rsidR="002A6DC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em</w:t>
            </w:r>
            <w:r w:rsidR="002A6DC3" w:rsidRPr="00512231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Strategiczn</w:t>
            </w:r>
            <w:r w:rsidR="002A6DC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ym</w:t>
            </w:r>
            <w:r w:rsidR="002A6DC3" w:rsidRPr="00512231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dla Wspólnej Polityki Rolnej na lata 2023-2027</w:t>
            </w:r>
            <w:r w:rsidR="002A6DC3" w:rsidRPr="00680A73">
              <w:rPr>
                <w:rFonts w:ascii="Arial" w:hAnsi="Arial" w:cs="Arial"/>
                <w:color w:val="000000"/>
              </w:rPr>
              <w:t xml:space="preserve">, w szczególności </w:t>
            </w:r>
            <w:r w:rsidR="002A6DC3">
              <w:rPr>
                <w:rFonts w:ascii="Arial" w:hAnsi="Arial" w:cs="Arial"/>
                <w:color w:val="000000"/>
              </w:rPr>
              <w:t>w zakresie interwencji LEADER</w:t>
            </w:r>
            <w:r>
              <w:rPr>
                <w:rFonts w:ascii="Arial" w:eastAsia="Times New Roman" w:hAnsi="Arial" w:cs="Arial"/>
                <w:lang w:eastAsia="ar-SA"/>
              </w:rPr>
              <w:t>; (weryfikowane w oparciu o dostarczone dokumenty)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</w:tr>
      <w:tr w:rsidR="004C65E5" w:rsidTr="00653B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C3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Wiedza w zakresie celów i sposobu realizacji </w:t>
            </w:r>
          </w:p>
          <w:p w:rsidR="004C65E5" w:rsidRDefault="002A6DC3" w:rsidP="00FF186F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 w:rsidRPr="00512231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Plan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</w:t>
            </w:r>
            <w:r w:rsidRPr="00512231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Strategiczn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ego</w:t>
            </w:r>
            <w:r w:rsidRPr="00512231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dla Wspólnej Polityki Rolnej na lata 2023-2027</w:t>
            </w:r>
            <w:r w:rsidRPr="00680A73">
              <w:rPr>
                <w:rFonts w:ascii="Arial" w:hAnsi="Arial" w:cs="Arial"/>
                <w:color w:val="000000"/>
              </w:rPr>
              <w:t xml:space="preserve">, w szczególności </w:t>
            </w:r>
            <w:r>
              <w:rPr>
                <w:rFonts w:ascii="Arial" w:hAnsi="Arial" w:cs="Arial"/>
                <w:color w:val="000000"/>
              </w:rPr>
              <w:t>w zakresie interwencji LEADER</w:t>
            </w:r>
            <w:r w:rsidR="00FF186F">
              <w:rPr>
                <w:rFonts w:ascii="Arial" w:hAnsi="Arial" w:cs="Arial"/>
                <w:color w:val="000000"/>
              </w:rPr>
              <w:t xml:space="preserve"> </w:t>
            </w:r>
            <w:r w:rsidR="004C65E5">
              <w:rPr>
                <w:rFonts w:ascii="Arial" w:hAnsi="Arial" w:cs="Arial"/>
                <w:szCs w:val="18"/>
                <w:lang w:eastAsia="ar-SA"/>
              </w:rPr>
              <w:t xml:space="preserve">(weryfikowana podczas </w:t>
            </w:r>
            <w:r w:rsidR="00FF186F">
              <w:rPr>
                <w:rFonts w:ascii="Arial" w:hAnsi="Arial" w:cs="Arial"/>
                <w:szCs w:val="18"/>
                <w:lang w:eastAsia="ar-SA"/>
              </w:rPr>
              <w:t xml:space="preserve">rozmowy kwalifikacyjnej lub </w:t>
            </w:r>
            <w:r w:rsidR="004C65E5">
              <w:rPr>
                <w:rFonts w:ascii="Arial" w:hAnsi="Arial" w:cs="Arial"/>
                <w:szCs w:val="18"/>
                <w:lang w:eastAsia="ar-SA"/>
              </w:rPr>
              <w:t xml:space="preserve">egzaminu </w:t>
            </w:r>
          </w:p>
          <w:p w:rsidR="004C65E5" w:rsidRDefault="00FF186F" w:rsidP="00FF186F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pisemnego</w:t>
            </w:r>
            <w:r w:rsidR="004C65E5">
              <w:rPr>
                <w:rFonts w:ascii="Arial" w:hAnsi="Arial" w:cs="Arial"/>
                <w:szCs w:val="18"/>
                <w:lang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</w:tr>
      <w:tr w:rsidR="004C65E5" w:rsidTr="00653B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5A63BE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 xml:space="preserve">Inne warunki określone w ogłoszeniu </w:t>
            </w:r>
            <w:r w:rsidR="005A63BE">
              <w:rPr>
                <w:rFonts w:ascii="Arial" w:hAnsi="Arial" w:cs="Arial"/>
                <w:szCs w:val="18"/>
                <w:lang w:eastAsia="ar-SA"/>
              </w:rPr>
              <w:t xml:space="preserve">w sprawie możliwości ubiegania się o status eksperta </w:t>
            </w:r>
            <w:r w:rsidR="00FF186F">
              <w:rPr>
                <w:rFonts w:ascii="Arial" w:hAnsi="Arial" w:cs="Arial"/>
                <w:szCs w:val="18"/>
                <w:lang w:eastAsia="ar-SA"/>
              </w:rPr>
              <w:t xml:space="preserve">na potrzeby </w:t>
            </w:r>
            <w:r w:rsidR="00FF186F">
              <w:rPr>
                <w:rFonts w:ascii="Arial" w:eastAsia="Times New Roman" w:hAnsi="Arial" w:cs="Arial"/>
                <w:lang w:eastAsia="ar-SA"/>
              </w:rPr>
              <w:t>konkursu na wybór strategii rozwoju lokalnego kierowanego przez społeczność (LSR) w Województwie Świętokrzyskim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</w:tr>
    </w:tbl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Kandydat pozytywnie przeszedł procedurę weryfikacyjną: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ABFF5" wp14:editId="43030EE4">
                <wp:simplePos x="0" y="0"/>
                <wp:positionH relativeFrom="column">
                  <wp:posOffset>3890645</wp:posOffset>
                </wp:positionH>
                <wp:positionV relativeFrom="paragraph">
                  <wp:posOffset>36195</wp:posOffset>
                </wp:positionV>
                <wp:extent cx="238125" cy="171450"/>
                <wp:effectExtent l="13970" t="7620" r="5080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2B56A" id="Prostokąt 2" o:spid="_x0000_s1026" style="position:absolute;margin-left:306.35pt;margin-top:2.85pt;width:18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F2874" wp14:editId="489FCBFF">
                <wp:simplePos x="0" y="0"/>
                <wp:positionH relativeFrom="column">
                  <wp:posOffset>385445</wp:posOffset>
                </wp:positionH>
                <wp:positionV relativeFrom="paragraph">
                  <wp:posOffset>36195</wp:posOffset>
                </wp:positionV>
                <wp:extent cx="247650" cy="171450"/>
                <wp:effectExtent l="13970" t="7620" r="5080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89DFD" id="Prostokąt 1" o:spid="_x0000_s1026" style="position:absolute;margin-left:30.35pt;margin-top:2.85pt;width:19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"/>
            </w:pict>
          </mc:Fallback>
        </mc:AlternateContent>
      </w:r>
      <w:r>
        <w:rPr>
          <w:rFonts w:eastAsia="Times New Roman" w:cs="Calibri"/>
          <w:b/>
          <w:sz w:val="28"/>
          <w:szCs w:val="28"/>
          <w:lang w:eastAsia="pl-PL"/>
        </w:rPr>
        <w:t xml:space="preserve">TAK  </w:t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  <w:t xml:space="preserve">NIE   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Uzasadnienie: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24"/>
          <w:szCs w:val="18"/>
          <w:lang w:eastAsia="ar-SA"/>
        </w:rPr>
      </w:pPr>
      <w:r>
        <w:rPr>
          <w:rFonts w:eastAsia="Times New Roman" w:cs="Calibri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24"/>
          <w:szCs w:val="18"/>
          <w:lang w:eastAsia="ar-SA"/>
        </w:rPr>
      </w:pPr>
      <w:r>
        <w:rPr>
          <w:rFonts w:eastAsia="Times New Roman" w:cs="Calibri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24"/>
          <w:szCs w:val="18"/>
          <w:lang w:eastAsia="ar-SA"/>
        </w:rPr>
      </w:pPr>
      <w:r>
        <w:rPr>
          <w:rFonts w:eastAsia="Times New Roman" w:cs="Calibri"/>
          <w:sz w:val="28"/>
          <w:szCs w:val="28"/>
          <w:lang w:eastAsia="pl-PL"/>
        </w:rPr>
        <w:t>…………………………………………………………………………………………………………………………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Osoby oceniające (imię i nazwisko, data i podpis):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1. …………………………………………………….</w:t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>………………………………….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2. …………………………………………………….</w:t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>………………………………….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3. …………………………………………………….</w:t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>………………………………….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4. …………………………………………………….</w:t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>………………………………….</w:t>
      </w:r>
    </w:p>
    <w:p w:rsidR="004C65E5" w:rsidRDefault="004C65E5" w:rsidP="004C65E5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4"/>
          <w:szCs w:val="24"/>
        </w:rPr>
      </w:pPr>
    </w:p>
    <w:sectPr w:rsidR="004C65E5" w:rsidSect="00EE32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B5" w:rsidRDefault="005B6FB5" w:rsidP="004C65E5">
      <w:pPr>
        <w:spacing w:before="0"/>
      </w:pPr>
      <w:r>
        <w:separator/>
      </w:r>
    </w:p>
  </w:endnote>
  <w:endnote w:type="continuationSeparator" w:id="0">
    <w:p w:rsidR="005B6FB5" w:rsidRDefault="005B6FB5" w:rsidP="004C65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B5" w:rsidRDefault="005B6FB5" w:rsidP="004C65E5">
      <w:pPr>
        <w:spacing w:before="0"/>
      </w:pPr>
      <w:r>
        <w:separator/>
      </w:r>
    </w:p>
  </w:footnote>
  <w:footnote w:type="continuationSeparator" w:id="0">
    <w:p w:rsidR="005B6FB5" w:rsidRDefault="005B6FB5" w:rsidP="004C65E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2" w15:restartNumberingAfterBreak="0">
    <w:nsid w:val="00000009"/>
    <w:multiLevelType w:val="multilevel"/>
    <w:tmpl w:val="4A003E9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C7D0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F"/>
    <w:multiLevelType w:val="multilevel"/>
    <w:tmpl w:val="073CDE4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157"/>
        </w:tabs>
        <w:ind w:left="1157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4C0564C"/>
    <w:multiLevelType w:val="hybridMultilevel"/>
    <w:tmpl w:val="07CA4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05128D"/>
    <w:multiLevelType w:val="hybridMultilevel"/>
    <w:tmpl w:val="EEE2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F5D6F"/>
    <w:multiLevelType w:val="hybridMultilevel"/>
    <w:tmpl w:val="66E6F5C4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066BE"/>
    <w:multiLevelType w:val="hybridMultilevel"/>
    <w:tmpl w:val="AF68B3AE"/>
    <w:lvl w:ilvl="0" w:tplc="480C6EAC">
      <w:start w:val="1"/>
      <w:numFmt w:val="decimal"/>
      <w:lvlText w:val="%1)"/>
      <w:lvlJc w:val="left"/>
      <w:pPr>
        <w:ind w:left="1140" w:hanging="360"/>
      </w:pPr>
      <w:rPr>
        <w:rFonts w:cs="Symbol"/>
        <w:b w:val="0"/>
        <w:szCs w:val="2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54E6DA0"/>
    <w:multiLevelType w:val="hybridMultilevel"/>
    <w:tmpl w:val="AD3E9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6231"/>
    <w:multiLevelType w:val="hybridMultilevel"/>
    <w:tmpl w:val="868883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F712B"/>
    <w:multiLevelType w:val="hybridMultilevel"/>
    <w:tmpl w:val="CAF25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E04C8"/>
    <w:multiLevelType w:val="hybridMultilevel"/>
    <w:tmpl w:val="176AAD50"/>
    <w:lvl w:ilvl="0" w:tplc="E140F2C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372A0F"/>
    <w:multiLevelType w:val="hybridMultilevel"/>
    <w:tmpl w:val="84D2CA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105492"/>
    <w:multiLevelType w:val="hybridMultilevel"/>
    <w:tmpl w:val="3E5C9E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8A57900"/>
    <w:multiLevelType w:val="hybridMultilevel"/>
    <w:tmpl w:val="86249F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4E66AE"/>
    <w:multiLevelType w:val="hybridMultilevel"/>
    <w:tmpl w:val="EF845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33223"/>
    <w:multiLevelType w:val="hybridMultilevel"/>
    <w:tmpl w:val="66F088D6"/>
    <w:lvl w:ilvl="0" w:tplc="04150011">
      <w:start w:val="1"/>
      <w:numFmt w:val="decimal"/>
      <w:lvlText w:val="%1)"/>
      <w:lvlJc w:val="left"/>
      <w:pPr>
        <w:tabs>
          <w:tab w:val="num" w:pos="355"/>
        </w:tabs>
        <w:ind w:left="350" w:hanging="369"/>
      </w:pPr>
    </w:lvl>
    <w:lvl w:ilvl="1" w:tplc="04150019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21" w15:restartNumberingAfterBreak="0">
    <w:nsid w:val="61387324"/>
    <w:multiLevelType w:val="hybridMultilevel"/>
    <w:tmpl w:val="121E6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A65"/>
    <w:multiLevelType w:val="hybridMultilevel"/>
    <w:tmpl w:val="1E56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C00A5"/>
    <w:multiLevelType w:val="hybridMultilevel"/>
    <w:tmpl w:val="ED9E8C84"/>
    <w:name w:val="WW8Num72"/>
    <w:lvl w:ilvl="0" w:tplc="70FCD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84"/>
    <w:rsid w:val="00002EA5"/>
    <w:rsid w:val="0015139B"/>
    <w:rsid w:val="001903A3"/>
    <w:rsid w:val="002657D7"/>
    <w:rsid w:val="002A6DC3"/>
    <w:rsid w:val="00414F4E"/>
    <w:rsid w:val="004C65E5"/>
    <w:rsid w:val="00525F93"/>
    <w:rsid w:val="005852D5"/>
    <w:rsid w:val="005A63BE"/>
    <w:rsid w:val="005B6FB5"/>
    <w:rsid w:val="006266E0"/>
    <w:rsid w:val="00653B5D"/>
    <w:rsid w:val="006F2C84"/>
    <w:rsid w:val="00700B70"/>
    <w:rsid w:val="008A3486"/>
    <w:rsid w:val="008C0B28"/>
    <w:rsid w:val="008D42A7"/>
    <w:rsid w:val="0090197A"/>
    <w:rsid w:val="009B0AA0"/>
    <w:rsid w:val="00A21FBD"/>
    <w:rsid w:val="00A41427"/>
    <w:rsid w:val="00AD4EA2"/>
    <w:rsid w:val="00C13A95"/>
    <w:rsid w:val="00C8044C"/>
    <w:rsid w:val="00CC05E0"/>
    <w:rsid w:val="00D21236"/>
    <w:rsid w:val="00DB344A"/>
    <w:rsid w:val="00DF32E7"/>
    <w:rsid w:val="00E66AEE"/>
    <w:rsid w:val="00EC7808"/>
    <w:rsid w:val="00EE3204"/>
    <w:rsid w:val="00F20A1F"/>
    <w:rsid w:val="00F95F49"/>
    <w:rsid w:val="00FA5DE5"/>
    <w:rsid w:val="00FF186F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0FD38-4E28-48C6-A999-BD98013B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C84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2C84"/>
    <w:pPr>
      <w:spacing w:before="0" w:line="36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6F2C84"/>
    <w:rPr>
      <w:rFonts w:ascii="Arial" w:eastAsia="Times New Roman" w:hAnsi="Arial" w:cs="Arial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F2C84"/>
    <w:pPr>
      <w:spacing w:before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2C84"/>
    <w:rPr>
      <w:rFonts w:ascii="Arial" w:eastAsia="Times New Roman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2C8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dolnego">
    <w:name w:val="footnote reference"/>
    <w:semiHidden/>
    <w:unhideWhenUsed/>
    <w:rsid w:val="004C65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5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5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Aneta Śliwińska</cp:lastModifiedBy>
  <cp:revision>2</cp:revision>
  <cp:lastPrinted>2015-11-20T09:13:00Z</cp:lastPrinted>
  <dcterms:created xsi:type="dcterms:W3CDTF">2023-05-25T08:22:00Z</dcterms:created>
  <dcterms:modified xsi:type="dcterms:W3CDTF">2023-05-25T08:22:00Z</dcterms:modified>
</cp:coreProperties>
</file>