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D40C" w14:textId="77777777" w:rsidR="00AE4A0E" w:rsidRPr="00365DFB" w:rsidRDefault="00AE4A0E" w:rsidP="00510467">
      <w:pPr>
        <w:spacing w:before="120" w:after="0" w:line="240" w:lineRule="auto"/>
        <w:jc w:val="both"/>
        <w:rPr>
          <w:rFonts w:ascii="Times New Roman" w:eastAsia="Times New Roman" w:hAnsi="Times New Roman" w:cs="Times New Roman"/>
          <w:bCs/>
          <w:spacing w:val="-6"/>
          <w:lang w:eastAsia="pl-PL"/>
        </w:rPr>
      </w:pPr>
      <w:bookmarkStart w:id="0" w:name="_GoBack"/>
      <w:bookmarkEnd w:id="0"/>
      <w:r w:rsidRPr="00365DFB">
        <w:rPr>
          <w:rFonts w:ascii="Times New Roman" w:eastAsia="Times New Roman" w:hAnsi="Times New Roman" w:cs="Times New Roman"/>
          <w:bCs/>
          <w:spacing w:val="-6"/>
          <w:lang w:eastAsia="pl-PL"/>
        </w:rPr>
        <w:t xml:space="preserve">Załącznik nr </w:t>
      </w:r>
      <w:r w:rsidR="00C51BD9" w:rsidRPr="00365DFB">
        <w:rPr>
          <w:rFonts w:ascii="Times New Roman" w:eastAsia="Times New Roman" w:hAnsi="Times New Roman" w:cs="Times New Roman"/>
          <w:bCs/>
          <w:spacing w:val="-6"/>
          <w:lang w:eastAsia="pl-PL"/>
        </w:rPr>
        <w:t>1</w:t>
      </w:r>
      <w:r w:rsidRPr="00365DFB">
        <w:rPr>
          <w:rFonts w:ascii="Times New Roman" w:eastAsia="Times New Roman" w:hAnsi="Times New Roman" w:cs="Times New Roman"/>
          <w:bCs/>
          <w:spacing w:val="-6"/>
          <w:lang w:eastAsia="pl-PL"/>
        </w:rPr>
        <w:t xml:space="preserve"> do </w:t>
      </w:r>
      <w:r w:rsidR="000E48BB" w:rsidRPr="00365DFB">
        <w:rPr>
          <w:rFonts w:ascii="Times New Roman" w:eastAsia="Times New Roman" w:hAnsi="Times New Roman" w:cs="Times New Roman"/>
          <w:bCs/>
          <w:spacing w:val="-6"/>
          <w:lang w:eastAsia="pl-PL"/>
        </w:rPr>
        <w:t>R</w:t>
      </w:r>
      <w:r w:rsidRPr="00365DFB">
        <w:rPr>
          <w:rFonts w:ascii="Times New Roman" w:eastAsia="Times New Roman" w:hAnsi="Times New Roman" w:cs="Times New Roman"/>
          <w:bCs/>
          <w:spacing w:val="-6"/>
          <w:lang w:eastAsia="pl-PL"/>
        </w:rPr>
        <w:t xml:space="preserve">egulaminu naboru wniosków o przyznanie pomocy </w:t>
      </w:r>
      <w:r w:rsidR="00AB7540" w:rsidRPr="00365DFB">
        <w:rPr>
          <w:rFonts w:ascii="Times New Roman" w:eastAsia="Times New Roman" w:hAnsi="Times New Roman" w:cs="Times New Roman"/>
          <w:bCs/>
          <w:spacing w:val="-6"/>
          <w:lang w:eastAsia="pl-PL"/>
        </w:rPr>
        <w:t xml:space="preserve">w ramach </w:t>
      </w:r>
      <w:r w:rsidR="008437AB" w:rsidRPr="00365DFB">
        <w:rPr>
          <w:rFonts w:ascii="Times New Roman" w:eastAsia="Times New Roman" w:hAnsi="Times New Roman" w:cs="Times New Roman"/>
          <w:bCs/>
          <w:spacing w:val="-6"/>
          <w:lang w:eastAsia="pl-PL"/>
        </w:rPr>
        <w:t>Plan</w:t>
      </w:r>
      <w:r w:rsidR="008437AB">
        <w:rPr>
          <w:rFonts w:ascii="Times New Roman" w:eastAsia="Times New Roman" w:hAnsi="Times New Roman" w:cs="Times New Roman"/>
          <w:bCs/>
          <w:spacing w:val="-6"/>
          <w:lang w:eastAsia="pl-PL"/>
        </w:rPr>
        <w:t>u</w:t>
      </w:r>
      <w:r w:rsidR="008437AB" w:rsidRPr="00365DFB">
        <w:rPr>
          <w:rFonts w:ascii="Times New Roman" w:eastAsia="Times New Roman" w:hAnsi="Times New Roman" w:cs="Times New Roman"/>
          <w:bCs/>
          <w:spacing w:val="-6"/>
          <w:lang w:eastAsia="pl-PL"/>
        </w:rPr>
        <w:t xml:space="preserve"> Strategiczn</w:t>
      </w:r>
      <w:r w:rsidR="008437AB">
        <w:rPr>
          <w:rFonts w:ascii="Times New Roman" w:eastAsia="Times New Roman" w:hAnsi="Times New Roman" w:cs="Times New Roman"/>
          <w:bCs/>
          <w:spacing w:val="-6"/>
          <w:lang w:eastAsia="pl-PL"/>
        </w:rPr>
        <w:t>ego</w:t>
      </w:r>
      <w:r w:rsidR="008437AB" w:rsidRPr="00365DFB">
        <w:rPr>
          <w:rFonts w:ascii="Times New Roman" w:eastAsia="Times New Roman" w:hAnsi="Times New Roman" w:cs="Times New Roman"/>
          <w:bCs/>
          <w:spacing w:val="-6"/>
          <w:lang w:eastAsia="pl-PL"/>
        </w:rPr>
        <w:t xml:space="preserve"> dla Wspólnej Polityki Rolnej na lata 2023-2027</w:t>
      </w:r>
      <w:r w:rsidR="008437AB">
        <w:rPr>
          <w:rFonts w:ascii="Times New Roman" w:eastAsia="Times New Roman" w:hAnsi="Times New Roman" w:cs="Times New Roman"/>
          <w:bCs/>
          <w:spacing w:val="-6"/>
          <w:lang w:eastAsia="pl-PL"/>
        </w:rPr>
        <w:t xml:space="preserve"> dla </w:t>
      </w:r>
      <w:r w:rsidR="000E70BC" w:rsidRPr="00365DFB">
        <w:rPr>
          <w:rFonts w:ascii="Times New Roman" w:eastAsia="Times New Roman" w:hAnsi="Times New Roman" w:cs="Times New Roman"/>
          <w:bCs/>
          <w:spacing w:val="-6"/>
          <w:lang w:eastAsia="pl-PL"/>
        </w:rPr>
        <w:t>interwencj</w:t>
      </w:r>
      <w:r w:rsidR="00AB7540" w:rsidRPr="00365DFB">
        <w:rPr>
          <w:rFonts w:ascii="Times New Roman" w:eastAsia="Times New Roman" w:hAnsi="Times New Roman" w:cs="Times New Roman"/>
          <w:bCs/>
          <w:spacing w:val="-6"/>
          <w:lang w:eastAsia="pl-PL"/>
        </w:rPr>
        <w:t>i</w:t>
      </w:r>
      <w:r w:rsidR="000E70BC" w:rsidRPr="00365DFB">
        <w:rPr>
          <w:rFonts w:ascii="Times New Roman" w:eastAsia="Times New Roman" w:hAnsi="Times New Roman" w:cs="Times New Roman"/>
          <w:bCs/>
          <w:spacing w:val="-6"/>
          <w:lang w:eastAsia="pl-PL"/>
        </w:rPr>
        <w:t xml:space="preserve"> </w:t>
      </w:r>
      <w:r w:rsidR="000E70BC" w:rsidRPr="00365DFB">
        <w:rPr>
          <w:rFonts w:ascii="Times New Roman" w:eastAsia="Times New Roman" w:hAnsi="Times New Roman" w:cs="Times New Roman"/>
          <w:bCs/>
          <w:spacing w:val="-6"/>
          <w:lang w:eastAsia="pl-PL" w:bidi="pl-PL"/>
        </w:rPr>
        <w:t>I.1</w:t>
      </w:r>
      <w:r w:rsidR="0004635A" w:rsidRPr="00365DFB">
        <w:rPr>
          <w:rFonts w:ascii="Times New Roman" w:eastAsia="Times New Roman" w:hAnsi="Times New Roman" w:cs="Times New Roman"/>
          <w:bCs/>
          <w:spacing w:val="-6"/>
          <w:lang w:eastAsia="pl-PL" w:bidi="pl-PL"/>
        </w:rPr>
        <w:t>3</w:t>
      </w:r>
      <w:r w:rsidR="000E70BC" w:rsidRPr="00365DFB">
        <w:rPr>
          <w:rFonts w:ascii="Times New Roman" w:eastAsia="Times New Roman" w:hAnsi="Times New Roman" w:cs="Times New Roman"/>
          <w:bCs/>
          <w:spacing w:val="-6"/>
          <w:lang w:eastAsia="pl-PL" w:bidi="pl-PL"/>
        </w:rPr>
        <w:t>.</w:t>
      </w:r>
      <w:r w:rsidR="000E70BC" w:rsidRPr="00365DFB">
        <w:rPr>
          <w:rFonts w:ascii="Times New Roman" w:eastAsia="Times New Roman" w:hAnsi="Times New Roman" w:cs="Times New Roman"/>
          <w:bCs/>
          <w:spacing w:val="-6"/>
          <w:lang w:eastAsia="pl-PL"/>
        </w:rPr>
        <w:t xml:space="preserve">1 </w:t>
      </w:r>
      <w:r w:rsidR="00AB7540" w:rsidRPr="00365DFB">
        <w:rPr>
          <w:rFonts w:ascii="Times New Roman" w:eastAsia="Times New Roman" w:hAnsi="Times New Roman" w:cs="Times New Roman"/>
          <w:bCs/>
          <w:spacing w:val="-6"/>
          <w:lang w:eastAsia="pl-PL"/>
        </w:rPr>
        <w:t xml:space="preserve">LEADER / Rozwój Lokalny Kierowany przez Społeczność (RLKS) </w:t>
      </w:r>
      <w:r w:rsidR="008437AB">
        <w:rPr>
          <w:rFonts w:ascii="Times New Roman" w:eastAsia="Times New Roman" w:hAnsi="Times New Roman" w:cs="Times New Roman"/>
          <w:bCs/>
          <w:spacing w:val="-6"/>
          <w:lang w:eastAsia="pl-PL"/>
        </w:rPr>
        <w:t>-</w:t>
      </w:r>
      <w:r w:rsidR="008437AB" w:rsidRPr="00365DFB">
        <w:rPr>
          <w:rFonts w:ascii="Times New Roman" w:eastAsia="Times New Roman" w:hAnsi="Times New Roman" w:cs="Times New Roman"/>
          <w:bCs/>
          <w:spacing w:val="-6"/>
          <w:lang w:eastAsia="pl-PL"/>
        </w:rPr>
        <w:t xml:space="preserve"> komponent Zarządzanie LSR </w:t>
      </w:r>
    </w:p>
    <w:p w14:paraId="79CD900C" w14:textId="77777777" w:rsidR="00E30818" w:rsidRPr="00365DFB" w:rsidRDefault="00E30818" w:rsidP="00510467">
      <w:pPr>
        <w:spacing w:before="120" w:after="120" w:line="240" w:lineRule="auto"/>
        <w:outlineLvl w:val="0"/>
        <w:rPr>
          <w:rFonts w:ascii="Times New Roman" w:eastAsia="Times New Roman" w:hAnsi="Times New Roman" w:cs="Times New Roman"/>
          <w:b/>
          <w:spacing w:val="-6"/>
          <w:lang w:eastAsia="en-GB"/>
        </w:rPr>
      </w:pPr>
    </w:p>
    <w:p w14:paraId="5E1C0555" w14:textId="77777777" w:rsidR="00495D9C" w:rsidRPr="00365DFB" w:rsidRDefault="00E30818" w:rsidP="00495D9C">
      <w:pPr>
        <w:spacing w:before="120" w:after="120" w:line="240" w:lineRule="auto"/>
        <w:jc w:val="center"/>
        <w:outlineLvl w:val="0"/>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U</w:t>
      </w:r>
      <w:r w:rsidR="002D049E" w:rsidRPr="00365DFB">
        <w:rPr>
          <w:rFonts w:ascii="Times New Roman" w:eastAsia="Times New Roman" w:hAnsi="Times New Roman" w:cs="Times New Roman"/>
          <w:b/>
          <w:spacing w:val="-6"/>
          <w:lang w:eastAsia="en-GB"/>
        </w:rPr>
        <w:t xml:space="preserve">mowa </w:t>
      </w:r>
      <w:r w:rsidR="00495D9C" w:rsidRPr="00365DFB">
        <w:rPr>
          <w:rFonts w:ascii="Times New Roman" w:eastAsia="Times New Roman" w:hAnsi="Times New Roman" w:cs="Times New Roman"/>
          <w:b/>
          <w:spacing w:val="-6"/>
          <w:lang w:eastAsia="en-GB"/>
        </w:rPr>
        <w:t>nr [</w:t>
      </w:r>
      <w:r w:rsidR="00495D9C" w:rsidRPr="00365DFB">
        <w:rPr>
          <w:rFonts w:ascii="Times New Roman" w:eastAsia="Times New Roman" w:hAnsi="Times New Roman" w:cs="Times New Roman"/>
          <w:bCs/>
          <w:i/>
          <w:iCs/>
          <w:spacing w:val="-6"/>
          <w:lang w:eastAsia="en-GB"/>
        </w:rPr>
        <w:t xml:space="preserve">należy wpisać numer umowy] </w:t>
      </w:r>
    </w:p>
    <w:p w14:paraId="74057A26" w14:textId="77777777" w:rsidR="002D049E" w:rsidRPr="00365DFB" w:rsidRDefault="00B8490A" w:rsidP="00510467">
      <w:pPr>
        <w:spacing w:before="120" w:after="120" w:line="240" w:lineRule="auto"/>
        <w:jc w:val="center"/>
        <w:outlineLvl w:val="0"/>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o przyznaniu pomocy w ramach interwencji I.13.1</w:t>
      </w:r>
      <w:r w:rsidR="00B662C4" w:rsidRPr="00365DFB">
        <w:rPr>
          <w:rFonts w:ascii="Times New Roman" w:eastAsia="Times New Roman" w:hAnsi="Times New Roman" w:cs="Times New Roman"/>
          <w:b/>
          <w:spacing w:val="-6"/>
          <w:lang w:eastAsia="en-GB"/>
        </w:rPr>
        <w:t xml:space="preserve"> </w:t>
      </w:r>
      <w:r w:rsidRPr="00365DFB">
        <w:rPr>
          <w:rFonts w:ascii="Times New Roman" w:eastAsia="Times New Roman" w:hAnsi="Times New Roman" w:cs="Times New Roman"/>
          <w:b/>
          <w:spacing w:val="-6"/>
          <w:lang w:eastAsia="en-GB"/>
        </w:rPr>
        <w:t>LEADER/Rozwój Lokalny Kierowany przez Społeczność (RLKS) – komponent Zarządzanie LSR</w:t>
      </w:r>
    </w:p>
    <w:p w14:paraId="112BEFB4" w14:textId="77777777" w:rsidR="008E2A40" w:rsidRPr="00365DFB" w:rsidRDefault="008E2A40" w:rsidP="00B8490A">
      <w:pPr>
        <w:spacing w:before="120" w:after="120" w:line="240" w:lineRule="auto"/>
        <w:jc w:val="center"/>
        <w:outlineLvl w:val="0"/>
        <w:rPr>
          <w:rFonts w:ascii="Times New Roman" w:eastAsia="Times New Roman" w:hAnsi="Times New Roman" w:cs="Times New Roman"/>
          <w:bCs/>
          <w:spacing w:val="-6"/>
          <w:lang w:eastAsia="en-GB"/>
        </w:rPr>
      </w:pPr>
    </w:p>
    <w:p w14:paraId="5D979572" w14:textId="77777777" w:rsidR="00E30818" w:rsidRPr="00365DFB" w:rsidRDefault="00E30818" w:rsidP="00510467">
      <w:pPr>
        <w:spacing w:before="120" w:after="120" w:line="240" w:lineRule="auto"/>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zawarta </w:t>
      </w:r>
      <w:r w:rsidRPr="00365DFB">
        <w:rPr>
          <w:rFonts w:ascii="Times New Roman" w:eastAsia="Times New Roman" w:hAnsi="Times New Roman" w:cs="Times New Roman"/>
          <w:spacing w:val="-6"/>
          <w:lang w:eastAsia="en-GB"/>
        </w:rPr>
        <w:t>pomiędzy:</w:t>
      </w:r>
    </w:p>
    <w:p w14:paraId="1B4D1414" w14:textId="77777777" w:rsidR="00E30818" w:rsidRPr="00365DFB" w:rsidRDefault="007670B8" w:rsidP="00510467">
      <w:pPr>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
          <w:spacing w:val="-6"/>
          <w:lang w:eastAsia="en-GB"/>
        </w:rPr>
        <w:t xml:space="preserve">Województwem </w:t>
      </w:r>
      <w:r w:rsidR="00D42896" w:rsidRPr="00365DFB">
        <w:rPr>
          <w:rFonts w:ascii="Times New Roman" w:eastAsia="Times New Roman" w:hAnsi="Times New Roman" w:cs="Times New Roman"/>
          <w:bCs/>
          <w:spacing w:val="-6"/>
          <w:lang w:eastAsia="en-GB"/>
        </w:rPr>
        <w:t>[</w:t>
      </w:r>
      <w:r w:rsidR="00D42896" w:rsidRPr="00365DFB">
        <w:rPr>
          <w:rFonts w:ascii="Times New Roman" w:eastAsia="Times New Roman" w:hAnsi="Times New Roman" w:cs="Times New Roman"/>
          <w:bCs/>
          <w:i/>
          <w:iCs/>
          <w:spacing w:val="-6"/>
          <w:lang w:eastAsia="en-GB"/>
        </w:rPr>
        <w:t>należy wpisać odpowiednie województwo</w:t>
      </w:r>
      <w:r w:rsidR="00D42896" w:rsidRPr="00365DFB">
        <w:rPr>
          <w:rFonts w:ascii="Times New Roman" w:eastAsia="Times New Roman" w:hAnsi="Times New Roman" w:cs="Times New Roman"/>
          <w:bCs/>
          <w:spacing w:val="-6"/>
          <w:lang w:eastAsia="en-GB"/>
        </w:rPr>
        <w:t>]</w:t>
      </w:r>
      <w:r w:rsidR="00E30818" w:rsidRPr="00365DFB">
        <w:rPr>
          <w:rFonts w:ascii="Times New Roman" w:eastAsia="Times New Roman" w:hAnsi="Times New Roman" w:cs="Times New Roman"/>
          <w:spacing w:val="-6"/>
          <w:lang w:eastAsia="en-GB"/>
        </w:rPr>
        <w:t xml:space="preserve">, z </w:t>
      </w:r>
      <w:r w:rsidR="00A63B04" w:rsidRPr="00365DFB">
        <w:rPr>
          <w:rFonts w:ascii="Times New Roman" w:eastAsia="Times New Roman" w:hAnsi="Times New Roman" w:cs="Times New Roman"/>
          <w:spacing w:val="-6"/>
          <w:lang w:eastAsia="en-GB"/>
        </w:rPr>
        <w:t>siedzib</w:t>
      </w:r>
      <w:r w:rsidR="00A63B04">
        <w:rPr>
          <w:rFonts w:ascii="Times New Roman" w:eastAsia="Times New Roman" w:hAnsi="Times New Roman" w:cs="Times New Roman"/>
          <w:spacing w:val="-6"/>
          <w:lang w:eastAsia="en-GB"/>
        </w:rPr>
        <w:t>ą</w:t>
      </w:r>
      <w:r w:rsidR="00E30818" w:rsidRPr="00365DFB">
        <w:rPr>
          <w:rFonts w:ascii="Times New Roman" w:eastAsia="Times New Roman" w:hAnsi="Times New Roman" w:cs="Times New Roman"/>
          <w:spacing w:val="-6"/>
          <w:lang w:eastAsia="en-GB"/>
        </w:rPr>
        <w:t xml:space="preserve"> w </w:t>
      </w:r>
      <w:r w:rsidR="00D42896" w:rsidRPr="00365DFB">
        <w:rPr>
          <w:rFonts w:ascii="Times New Roman" w:eastAsia="Times New Roman" w:hAnsi="Times New Roman" w:cs="Times New Roman"/>
          <w:spacing w:val="-6"/>
          <w:lang w:eastAsia="en-GB"/>
        </w:rPr>
        <w:t>[</w:t>
      </w:r>
      <w:r w:rsidR="00D42896" w:rsidRPr="00365DFB">
        <w:rPr>
          <w:rFonts w:ascii="Times New Roman" w:eastAsia="Times New Roman" w:hAnsi="Times New Roman" w:cs="Times New Roman"/>
          <w:i/>
          <w:iCs/>
          <w:spacing w:val="-6"/>
          <w:lang w:eastAsia="en-GB"/>
        </w:rPr>
        <w:t xml:space="preserve">należy wpisać adres </w:t>
      </w:r>
      <w:r w:rsidR="00250187">
        <w:rPr>
          <w:rFonts w:ascii="Times New Roman" w:eastAsia="Times New Roman" w:hAnsi="Times New Roman" w:cs="Times New Roman"/>
          <w:i/>
          <w:iCs/>
          <w:spacing w:val="-6"/>
          <w:lang w:eastAsia="en-GB"/>
        </w:rPr>
        <w:t xml:space="preserve">i </w:t>
      </w:r>
      <w:r w:rsidR="00D42896" w:rsidRPr="00365DFB">
        <w:rPr>
          <w:rFonts w:ascii="Times New Roman" w:eastAsia="Times New Roman" w:hAnsi="Times New Roman" w:cs="Times New Roman"/>
          <w:i/>
          <w:iCs/>
          <w:spacing w:val="-6"/>
          <w:lang w:eastAsia="en-GB"/>
        </w:rPr>
        <w:t>siedzib</w:t>
      </w:r>
      <w:r w:rsidR="00250187">
        <w:rPr>
          <w:rFonts w:ascii="Times New Roman" w:eastAsia="Times New Roman" w:hAnsi="Times New Roman" w:cs="Times New Roman"/>
          <w:i/>
          <w:iCs/>
          <w:spacing w:val="-6"/>
          <w:lang w:eastAsia="en-GB"/>
        </w:rPr>
        <w:t>ę</w:t>
      </w:r>
      <w:r w:rsidR="00D42896" w:rsidRPr="00365DFB">
        <w:rPr>
          <w:rFonts w:ascii="Times New Roman" w:eastAsia="Times New Roman" w:hAnsi="Times New Roman" w:cs="Times New Roman"/>
          <w:i/>
          <w:iCs/>
          <w:spacing w:val="-6"/>
          <w:lang w:eastAsia="en-GB"/>
        </w:rPr>
        <w:t xml:space="preserve"> </w:t>
      </w:r>
      <w:r w:rsidR="00D42896" w:rsidRPr="00365DFB">
        <w:rPr>
          <w:rFonts w:ascii="Times New Roman" w:eastAsia="Times New Roman" w:hAnsi="Times New Roman" w:cs="Times New Roman"/>
          <w:spacing w:val="-6"/>
          <w:lang w:eastAsia="en-GB"/>
        </w:rPr>
        <w:t>]</w:t>
      </w:r>
      <w:r w:rsidR="00E30818" w:rsidRPr="00365DFB">
        <w:rPr>
          <w:rFonts w:ascii="Times New Roman" w:eastAsia="Times New Roman" w:hAnsi="Times New Roman" w:cs="Times New Roman"/>
          <w:spacing w:val="-6"/>
          <w:lang w:eastAsia="en-GB"/>
        </w:rPr>
        <w:t xml:space="preserve">, </w:t>
      </w:r>
      <w:r w:rsidR="005A063A" w:rsidRPr="00365DFB">
        <w:rPr>
          <w:rFonts w:ascii="Times New Roman" w:eastAsia="Times New Roman" w:hAnsi="Times New Roman" w:cs="Times New Roman"/>
          <w:spacing w:val="-6"/>
          <w:lang w:eastAsia="en-GB"/>
        </w:rPr>
        <w:t xml:space="preserve">(adres korespondencyjny: </w:t>
      </w:r>
      <w:r w:rsidR="00DA41C9" w:rsidRPr="00365DFB">
        <w:rPr>
          <w:rFonts w:ascii="Times New Roman" w:eastAsia="Times New Roman" w:hAnsi="Times New Roman" w:cs="Times New Roman"/>
          <w:spacing w:val="-6"/>
          <w:lang w:eastAsia="en-GB"/>
        </w:rPr>
        <w:t>[</w:t>
      </w:r>
      <w:r w:rsidR="00FD05F2" w:rsidRPr="00365DFB">
        <w:rPr>
          <w:rFonts w:ascii="Times New Roman" w:eastAsia="Times New Roman" w:hAnsi="Times New Roman" w:cs="Times New Roman"/>
          <w:i/>
          <w:iCs/>
          <w:spacing w:val="-6"/>
          <w:lang w:eastAsia="en-GB"/>
        </w:rPr>
        <w:t>należy wpisać adres korespondencyjny, o ile dotyczy</w:t>
      </w:r>
      <w:r w:rsidR="00DA41C9"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 xml:space="preserve">), NIP </w:t>
      </w:r>
      <w:r w:rsidR="00FD05F2"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 xml:space="preserve">, REGON </w:t>
      </w:r>
      <w:r w:rsidR="00FD05F2"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w:t>
      </w:r>
      <w:r w:rsidR="00250187">
        <w:rPr>
          <w:rFonts w:ascii="Times New Roman" w:eastAsia="Times New Roman" w:hAnsi="Times New Roman" w:cs="Times New Roman"/>
          <w:spacing w:val="-6"/>
          <w:lang w:eastAsia="en-GB"/>
        </w:rPr>
        <w:t xml:space="preserve"> </w:t>
      </w:r>
      <w:r w:rsidRPr="00365DFB">
        <w:rPr>
          <w:rFonts w:ascii="Times New Roman" w:eastAsia="Times New Roman" w:hAnsi="Times New Roman" w:cs="Times New Roman"/>
          <w:spacing w:val="-6"/>
          <w:lang w:eastAsia="en-GB"/>
        </w:rPr>
        <w:t>reprezentowanym przez Zarząd Województwa [</w:t>
      </w:r>
      <w:r w:rsidRPr="00365DFB">
        <w:rPr>
          <w:rFonts w:ascii="Times New Roman" w:eastAsia="Times New Roman" w:hAnsi="Times New Roman" w:cs="Times New Roman"/>
          <w:bCs/>
          <w:i/>
          <w:iCs/>
          <w:spacing w:val="-6"/>
          <w:lang w:eastAsia="en-GB"/>
        </w:rPr>
        <w:t>należy wpisać odpowiednie województwo</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spacing w:val="-6"/>
          <w:lang w:eastAsia="en-GB"/>
        </w:rPr>
        <w:t>, w</w:t>
      </w:r>
      <w:r w:rsidR="00F129DE">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imieniu którego działają</w:t>
      </w:r>
      <w:r w:rsidR="00E30818" w:rsidRPr="00365DFB">
        <w:rPr>
          <w:rFonts w:ascii="Times New Roman" w:eastAsia="Times New Roman" w:hAnsi="Times New Roman" w:cs="Times New Roman"/>
          <w:spacing w:val="-6"/>
          <w:lang w:eastAsia="en-GB"/>
        </w:rPr>
        <w:t>:</w:t>
      </w:r>
    </w:p>
    <w:p w14:paraId="7707F8B0" w14:textId="77777777" w:rsidR="00E30818" w:rsidRPr="00365DFB" w:rsidRDefault="00DA41C9" w:rsidP="00510467">
      <w:pPr>
        <w:numPr>
          <w:ilvl w:val="0"/>
          <w:numId w:val="2"/>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07DC6556" w14:textId="77777777" w:rsidR="00DA41C9" w:rsidRPr="00365DFB" w:rsidRDefault="00DA41C9" w:rsidP="00510467">
      <w:pPr>
        <w:pStyle w:val="Akapitzlist"/>
        <w:numPr>
          <w:ilvl w:val="0"/>
          <w:numId w:val="2"/>
        </w:numPr>
        <w:tabs>
          <w:tab w:val="clear" w:pos="1440"/>
        </w:tabs>
        <w:spacing w:before="120" w:line="240" w:lineRule="auto"/>
        <w:ind w:left="993" w:hanging="426"/>
        <w:rPr>
          <w:rFonts w:ascii="Times New Roman" w:hAnsi="Times New Roman" w:cs="Times New Roman"/>
          <w:bCs/>
          <w:lang w:eastAsia="pl-PL"/>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2D284F36" w14:textId="77777777" w:rsidR="00E30818" w:rsidRPr="00365DFB" w:rsidRDefault="00E30818" w:rsidP="00510467">
      <w:pPr>
        <w:suppressAutoHyphens/>
        <w:autoSpaceDE w:val="0"/>
        <w:autoSpaceDN w:val="0"/>
        <w:spacing w:before="120" w:after="12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a</w:t>
      </w:r>
    </w:p>
    <w:p w14:paraId="7E73A294" w14:textId="77777777" w:rsidR="00E30818" w:rsidRPr="00365DFB" w:rsidRDefault="00FD05F2" w:rsidP="00510467">
      <w:pPr>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 xml:space="preserve">należy wpisać nazwę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i/>
          <w:iCs/>
          <w:spacing w:val="-6"/>
          <w:lang w:eastAsia="en-GB"/>
        </w:rPr>
        <w:t>]</w:t>
      </w:r>
      <w:r w:rsidR="00E30818" w:rsidRPr="00365DFB">
        <w:rPr>
          <w:rFonts w:ascii="Times New Roman" w:eastAsia="Times New Roman" w:hAnsi="Times New Roman" w:cs="Times New Roman"/>
          <w:i/>
          <w:iCs/>
          <w:spacing w:val="-6"/>
          <w:lang w:eastAsia="en-GB"/>
        </w:rPr>
        <w:t xml:space="preserve"> </w:t>
      </w:r>
      <w:r w:rsidR="00E30818" w:rsidRPr="00365DFB">
        <w:rPr>
          <w:rFonts w:ascii="Times New Roman" w:eastAsia="Times New Roman" w:hAnsi="Times New Roman" w:cs="Times New Roman"/>
          <w:spacing w:val="-6"/>
          <w:lang w:eastAsia="en-GB"/>
        </w:rPr>
        <w:t>z siedzibą</w:t>
      </w:r>
      <w:r w:rsidR="000137B3" w:rsidRPr="00365DFB">
        <w:rPr>
          <w:rFonts w:ascii="Times New Roman" w:eastAsia="Times New Roman" w:hAnsi="Times New Roman" w:cs="Times New Roman"/>
          <w:spacing w:val="-6"/>
          <w:lang w:eastAsia="en-GB"/>
        </w:rPr>
        <w:t xml:space="preserve"> </w:t>
      </w:r>
      <w:r w:rsidR="00E30818" w:rsidRPr="00365DFB">
        <w:rPr>
          <w:rFonts w:ascii="Times New Roman" w:eastAsia="Times New Roman" w:hAnsi="Times New Roman" w:cs="Times New Roman"/>
          <w:spacing w:val="-6"/>
          <w:lang w:eastAsia="en-GB"/>
        </w:rPr>
        <w:t xml:space="preserve">w </w:t>
      </w: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 xml:space="preserve">należy wpisać adres </w:t>
      </w:r>
      <w:r w:rsidR="00250187">
        <w:rPr>
          <w:rFonts w:ascii="Times New Roman" w:eastAsia="Times New Roman" w:hAnsi="Times New Roman" w:cs="Times New Roman"/>
          <w:i/>
          <w:iCs/>
          <w:spacing w:val="-6"/>
          <w:lang w:eastAsia="en-GB"/>
        </w:rPr>
        <w:t xml:space="preserve">i </w:t>
      </w:r>
      <w:r w:rsidRPr="00365DFB">
        <w:rPr>
          <w:rFonts w:ascii="Times New Roman" w:eastAsia="Times New Roman" w:hAnsi="Times New Roman" w:cs="Times New Roman"/>
          <w:i/>
          <w:iCs/>
          <w:spacing w:val="-6"/>
          <w:lang w:eastAsia="en-GB"/>
        </w:rPr>
        <w:t>siedzib</w:t>
      </w:r>
      <w:r w:rsidR="00250187">
        <w:rPr>
          <w:rFonts w:ascii="Times New Roman" w:eastAsia="Times New Roman" w:hAnsi="Times New Roman" w:cs="Times New Roman"/>
          <w:i/>
          <w:iCs/>
          <w:spacing w:val="-6"/>
          <w:lang w:eastAsia="en-GB"/>
        </w:rPr>
        <w:t>ę</w:t>
      </w:r>
      <w:r w:rsidRPr="00365DFB">
        <w:rPr>
          <w:rFonts w:ascii="Times New Roman" w:eastAsia="Times New Roman" w:hAnsi="Times New Roman" w:cs="Times New Roman"/>
          <w:i/>
          <w:iCs/>
          <w:spacing w:val="-6"/>
          <w:lang w:eastAsia="en-GB"/>
        </w:rPr>
        <w:t xml:space="preserve">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spacing w:val="-6"/>
          <w:lang w:eastAsia="en-GB"/>
        </w:rPr>
        <w:t>],</w:t>
      </w:r>
    </w:p>
    <w:p w14:paraId="35311169" w14:textId="77777777" w:rsidR="00E30818" w:rsidRPr="00365DFB" w:rsidRDefault="00E30818" w:rsidP="00510467">
      <w:pPr>
        <w:spacing w:before="120" w:after="120" w:line="240" w:lineRule="auto"/>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NIP</w:t>
      </w:r>
      <w:r w:rsidR="00FD05F2" w:rsidRPr="00365DFB">
        <w:rPr>
          <w:rFonts w:ascii="Times New Roman" w:eastAsia="Times New Roman" w:hAnsi="Times New Roman" w:cs="Times New Roman"/>
          <w:spacing w:val="-6"/>
          <w:lang w:eastAsia="en-GB"/>
        </w:rPr>
        <w:t xml:space="preserve"> […], </w:t>
      </w:r>
      <w:r w:rsidRPr="00365DFB">
        <w:rPr>
          <w:rFonts w:ascii="Times New Roman" w:eastAsia="Times New Roman" w:hAnsi="Times New Roman" w:cs="Times New Roman"/>
          <w:spacing w:val="-6"/>
          <w:lang w:eastAsia="en-GB"/>
        </w:rPr>
        <w:t xml:space="preserve">REGON </w:t>
      </w:r>
      <w:r w:rsidR="00FD05F2" w:rsidRPr="00365DFB">
        <w:rPr>
          <w:rFonts w:ascii="Times New Roman" w:eastAsia="Times New Roman" w:hAnsi="Times New Roman" w:cs="Times New Roman"/>
          <w:spacing w:val="-6"/>
          <w:lang w:eastAsia="en-GB"/>
        </w:rPr>
        <w:t>[…]</w:t>
      </w:r>
      <w:r w:rsidR="00FC42E7">
        <w:rPr>
          <w:rFonts w:ascii="Times New Roman" w:eastAsia="Times New Roman" w:hAnsi="Times New Roman" w:cs="Times New Roman"/>
          <w:spacing w:val="-6"/>
          <w:lang w:eastAsia="en-GB"/>
        </w:rPr>
        <w:t>, KRS […..]</w:t>
      </w:r>
      <w:r w:rsidR="00FD05F2" w:rsidRPr="00365DFB">
        <w:rPr>
          <w:rFonts w:ascii="Times New Roman" w:eastAsia="Times New Roman" w:hAnsi="Times New Roman" w:cs="Times New Roman"/>
          <w:spacing w:val="-6"/>
          <w:lang w:eastAsia="en-GB"/>
        </w:rPr>
        <w:t xml:space="preserve"> </w:t>
      </w:r>
      <w:r w:rsidRPr="00365DFB">
        <w:rPr>
          <w:rFonts w:ascii="Times New Roman" w:eastAsia="Times New Roman" w:hAnsi="Times New Roman" w:cs="Times New Roman"/>
          <w:spacing w:val="-6"/>
          <w:lang w:eastAsia="en-GB"/>
        </w:rPr>
        <w:t xml:space="preserve">zwanym(ą) dalej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spacing w:val="-6"/>
          <w:lang w:eastAsia="en-GB"/>
        </w:rPr>
        <w:t xml:space="preserve"> reprezentowanym(ą) przez:</w:t>
      </w:r>
    </w:p>
    <w:p w14:paraId="3675B68C" w14:textId="77777777" w:rsidR="00947F62" w:rsidRPr="00365DFB" w:rsidRDefault="00947F62" w:rsidP="00510467">
      <w:pPr>
        <w:numPr>
          <w:ilvl w:val="0"/>
          <w:numId w:val="1"/>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5CE8E4AF" w14:textId="77777777" w:rsidR="00947F62" w:rsidRPr="00365DFB" w:rsidRDefault="00947F62" w:rsidP="00510467">
      <w:pPr>
        <w:numPr>
          <w:ilvl w:val="0"/>
          <w:numId w:val="1"/>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6D9A06E1" w14:textId="77777777" w:rsidR="005A063A" w:rsidRPr="00365DFB" w:rsidRDefault="005A063A" w:rsidP="00510467">
      <w:pPr>
        <w:tabs>
          <w:tab w:val="num" w:pos="900"/>
        </w:tabs>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zwanych dalej łącznie </w:t>
      </w:r>
      <w:r w:rsidRPr="00365DFB">
        <w:rPr>
          <w:rFonts w:ascii="Times New Roman" w:eastAsia="Times New Roman" w:hAnsi="Times New Roman" w:cs="Times New Roman"/>
          <w:b/>
          <w:bCs/>
          <w:spacing w:val="-6"/>
          <w:lang w:eastAsia="en-GB"/>
        </w:rPr>
        <w:t>Stronami</w:t>
      </w:r>
      <w:r w:rsidRPr="00365DFB">
        <w:rPr>
          <w:rFonts w:ascii="Times New Roman" w:eastAsia="Times New Roman" w:hAnsi="Times New Roman" w:cs="Times New Roman"/>
          <w:spacing w:val="-6"/>
          <w:lang w:eastAsia="en-GB"/>
        </w:rPr>
        <w:t>.</w:t>
      </w:r>
    </w:p>
    <w:p w14:paraId="4906E8DD" w14:textId="77777777" w:rsidR="003608F4" w:rsidRPr="00365DFB" w:rsidRDefault="00E30818" w:rsidP="00510467">
      <w:p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 xml:space="preserve">Działając na podstawie </w:t>
      </w:r>
      <w:r w:rsidR="003608F4" w:rsidRPr="00365DFB">
        <w:rPr>
          <w:rFonts w:ascii="Times New Roman" w:eastAsia="Calibri" w:hAnsi="Times New Roman" w:cs="Times New Roman"/>
          <w:spacing w:val="-6"/>
          <w:lang w:eastAsia="pl-PL"/>
        </w:rPr>
        <w:t xml:space="preserve">art. 19 i art. 93-95 ustawy z dnia 8 lutego 2023 r. o Planie Strategicznym dla Wspólnej Polityki Rolnej </w:t>
      </w:r>
      <w:r w:rsidR="006B264C" w:rsidRPr="00365DFB">
        <w:rPr>
          <w:rFonts w:ascii="Times New Roman" w:eastAsia="Calibri" w:hAnsi="Times New Roman" w:cs="Times New Roman"/>
          <w:spacing w:val="-6"/>
          <w:lang w:eastAsia="pl-PL"/>
        </w:rPr>
        <w:t>na lata 2023</w:t>
      </w:r>
      <w:r w:rsidR="003B7D09" w:rsidRPr="00365DFB">
        <w:rPr>
          <w:rFonts w:ascii="Times New Roman" w:eastAsia="Calibri" w:hAnsi="Times New Roman" w:cs="Times New Roman"/>
          <w:spacing w:val="-6"/>
          <w:lang w:eastAsia="pl-PL"/>
        </w:rPr>
        <w:t>–</w:t>
      </w:r>
      <w:r w:rsidR="00001C4D" w:rsidRPr="00365DFB">
        <w:rPr>
          <w:rFonts w:ascii="Times New Roman" w:eastAsia="Calibri" w:hAnsi="Times New Roman" w:cs="Times New Roman"/>
          <w:spacing w:val="-6"/>
          <w:lang w:eastAsia="pl-PL"/>
        </w:rPr>
        <w:t xml:space="preserve">2027 </w:t>
      </w:r>
      <w:r w:rsidR="003608F4" w:rsidRPr="00365DFB">
        <w:rPr>
          <w:rFonts w:ascii="Times New Roman" w:eastAsia="Calibri" w:hAnsi="Times New Roman" w:cs="Times New Roman"/>
          <w:spacing w:val="-6"/>
          <w:lang w:eastAsia="pl-PL"/>
        </w:rPr>
        <w:t>(Dz. U. poz. 412</w:t>
      </w:r>
      <w:r w:rsidR="00B662C4" w:rsidRPr="00365DFB">
        <w:rPr>
          <w:rFonts w:ascii="Times New Roman" w:eastAsia="Calibri" w:hAnsi="Times New Roman" w:cs="Times New Roman"/>
          <w:spacing w:val="-6"/>
          <w:lang w:eastAsia="pl-PL"/>
        </w:rPr>
        <w:t xml:space="preserve"> i 1530</w:t>
      </w:r>
      <w:r w:rsidR="003608F4" w:rsidRPr="00365DFB">
        <w:rPr>
          <w:rFonts w:ascii="Times New Roman" w:eastAsia="Calibri" w:hAnsi="Times New Roman" w:cs="Times New Roman"/>
          <w:spacing w:val="-6"/>
          <w:lang w:eastAsia="pl-PL"/>
        </w:rPr>
        <w:t>)</w:t>
      </w:r>
      <w:r w:rsidR="00AC0036">
        <w:rPr>
          <w:rFonts w:ascii="Times New Roman" w:eastAsia="Calibri" w:hAnsi="Times New Roman" w:cs="Times New Roman"/>
          <w:spacing w:val="-6"/>
          <w:lang w:eastAsia="pl-PL"/>
        </w:rPr>
        <w:t>, zwan</w:t>
      </w:r>
      <w:r w:rsidR="009357DB">
        <w:rPr>
          <w:rFonts w:ascii="Times New Roman" w:eastAsia="Calibri" w:hAnsi="Times New Roman" w:cs="Times New Roman"/>
          <w:spacing w:val="-6"/>
          <w:lang w:eastAsia="pl-PL"/>
        </w:rPr>
        <w:t>ej</w:t>
      </w:r>
      <w:r w:rsidR="00AC0036">
        <w:rPr>
          <w:rFonts w:ascii="Times New Roman" w:eastAsia="Calibri" w:hAnsi="Times New Roman" w:cs="Times New Roman"/>
          <w:spacing w:val="-6"/>
          <w:lang w:eastAsia="pl-PL"/>
        </w:rPr>
        <w:t xml:space="preserve"> dalej </w:t>
      </w:r>
      <w:r w:rsidR="00FD7976">
        <w:rPr>
          <w:rFonts w:ascii="Times New Roman" w:eastAsia="Calibri" w:hAnsi="Times New Roman" w:cs="Times New Roman"/>
          <w:spacing w:val="-6"/>
          <w:lang w:eastAsia="pl-PL"/>
        </w:rPr>
        <w:t>„u</w:t>
      </w:r>
      <w:r w:rsidR="00AC0036">
        <w:rPr>
          <w:rFonts w:ascii="Times New Roman" w:eastAsia="Calibri" w:hAnsi="Times New Roman" w:cs="Times New Roman"/>
          <w:spacing w:val="-6"/>
          <w:lang w:eastAsia="pl-PL"/>
        </w:rPr>
        <w:t>stawą</w:t>
      </w:r>
      <w:r w:rsidR="00FD7976">
        <w:rPr>
          <w:rFonts w:ascii="Times New Roman" w:eastAsia="Calibri" w:hAnsi="Times New Roman" w:cs="Times New Roman"/>
          <w:spacing w:val="-6"/>
          <w:lang w:eastAsia="pl-PL"/>
        </w:rPr>
        <w:t>”</w:t>
      </w:r>
      <w:r w:rsidR="003608F4" w:rsidRPr="00365DFB">
        <w:rPr>
          <w:rFonts w:ascii="Times New Roman" w:eastAsia="Calibri" w:hAnsi="Times New Roman" w:cs="Times New Roman"/>
          <w:spacing w:val="-6"/>
          <w:lang w:eastAsia="pl-PL"/>
        </w:rPr>
        <w:t xml:space="preserve"> oraz mając na uwadze:</w:t>
      </w:r>
    </w:p>
    <w:p w14:paraId="29203B55" w14:textId="77777777" w:rsidR="00323C77" w:rsidRPr="00365DFB" w:rsidRDefault="00323C77" w:rsidP="00510467">
      <w:pPr>
        <w:numPr>
          <w:ilvl w:val="0"/>
          <w:numId w:val="3"/>
        </w:numPr>
        <w:spacing w:before="120" w:after="120" w:line="240" w:lineRule="auto"/>
        <w:jc w:val="both"/>
        <w:rPr>
          <w:rFonts w:ascii="Times New Roman" w:eastAsia="Calibri" w:hAnsi="Times New Roman" w:cs="Times New Roman"/>
          <w:spacing w:val="-6"/>
          <w:lang w:eastAsia="pl-PL"/>
        </w:rPr>
      </w:pPr>
      <w:bookmarkStart w:id="1" w:name="_Hlk133492747"/>
      <w:r w:rsidRPr="00365DFB">
        <w:rPr>
          <w:rFonts w:ascii="Times New Roman" w:eastAsia="Calibri" w:hAnsi="Times New Roman" w:cs="Times New Roman"/>
          <w:spacing w:val="-6"/>
          <w:lang w:eastAsia="pl-PL"/>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poźn. zm.)</w:t>
      </w:r>
      <w:r w:rsidR="004E5B1E">
        <w:rPr>
          <w:rFonts w:ascii="Times New Roman" w:eastAsia="Calibri" w:hAnsi="Times New Roman" w:cs="Times New Roman"/>
          <w:spacing w:val="-6"/>
          <w:lang w:eastAsia="pl-PL"/>
        </w:rPr>
        <w:t>, zwane dalej „rozporządzeniem 2021/1060”</w:t>
      </w:r>
      <w:r w:rsidRPr="00365DFB">
        <w:rPr>
          <w:rFonts w:ascii="Times New Roman" w:eastAsia="Calibri" w:hAnsi="Times New Roman" w:cs="Times New Roman"/>
          <w:spacing w:val="-6"/>
          <w:lang w:eastAsia="pl-PL"/>
        </w:rPr>
        <w:t>;</w:t>
      </w:r>
    </w:p>
    <w:p w14:paraId="5490E593" w14:textId="4DD599AD" w:rsidR="003608F4" w:rsidRPr="00365DFB" w:rsidRDefault="003608F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rozporządzeni</w:t>
      </w:r>
      <w:r w:rsidR="00B85BC4" w:rsidRPr="00365DFB">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Parlamentu Europejskiego i Rady (UE) 2021/2115 z 2 grudnia 2021 r. ustanawiające przepisy dotyczące wsparcia planów strategicznych sporządzanych przez państwa członkowskie w</w:t>
      </w:r>
      <w:r w:rsidR="00AB41FD">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ramach wspólnej polityki rolnej (planów strategicznych WPR) i</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finansowanych z Europejskiego Funduszu Rolniczego Gwarancji (EFRG) i</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z</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Europejskiego Funduszu Rolnego na rzecz Rozwoju Obszarów Wiejskich (EFRROW) oraz uchylające rozporządzeni</w:t>
      </w:r>
      <w:r w:rsidR="00021282">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(UE) nr 1305/2013 i (UE) nr 1307/2013 (Dz. Urz. UE L 435 z 6.12.2021, s</w:t>
      </w:r>
      <w:r w:rsidR="00A22A93" w:rsidRPr="00365DFB">
        <w:rPr>
          <w:rFonts w:ascii="Times New Roman" w:eastAsia="Calibri" w:hAnsi="Times New Roman" w:cs="Times New Roman"/>
          <w:spacing w:val="-6"/>
          <w:lang w:eastAsia="pl-PL"/>
        </w:rPr>
        <w:t>tr</w:t>
      </w:r>
      <w:r w:rsidRPr="00365DFB">
        <w:rPr>
          <w:rFonts w:ascii="Times New Roman" w:eastAsia="Calibri" w:hAnsi="Times New Roman" w:cs="Times New Roman"/>
          <w:spacing w:val="-6"/>
          <w:lang w:eastAsia="pl-PL"/>
        </w:rPr>
        <w:t>. 1, z późn. zm.)</w:t>
      </w:r>
      <w:r w:rsidR="004E5B1E">
        <w:rPr>
          <w:rFonts w:ascii="Times New Roman" w:eastAsia="Calibri" w:hAnsi="Times New Roman" w:cs="Times New Roman"/>
          <w:spacing w:val="-6"/>
          <w:lang w:eastAsia="pl-PL"/>
        </w:rPr>
        <w:t>, zwane dalej „rozporządzeniem 2021/2115”</w:t>
      </w:r>
      <w:r w:rsidRPr="00365DFB">
        <w:rPr>
          <w:rFonts w:ascii="Times New Roman" w:eastAsia="Calibri" w:hAnsi="Times New Roman" w:cs="Times New Roman"/>
          <w:spacing w:val="-6"/>
          <w:lang w:eastAsia="pl-PL"/>
        </w:rPr>
        <w:t>;</w:t>
      </w:r>
    </w:p>
    <w:p w14:paraId="55C40CFF" w14:textId="77777777" w:rsidR="003608F4" w:rsidRDefault="003608F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rozporządzeni</w:t>
      </w:r>
      <w:r w:rsidR="00B85BC4" w:rsidRPr="00365DFB">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Parlamentu Europejskiego i Rady (UE) 2021/2116 z dnia 2 grudnia 2021 r. w sprawie finansowania wspólnej polityki rolnej, zarządzania nią</w:t>
      </w:r>
      <w:r w:rsidR="00223F3D" w:rsidRPr="00365DFB">
        <w:rPr>
          <w:rFonts w:ascii="Times New Roman" w:eastAsia="Calibri" w:hAnsi="Times New Roman" w:cs="Times New Roman"/>
          <w:spacing w:val="-6"/>
          <w:lang w:eastAsia="pl-PL"/>
        </w:rPr>
        <w:t xml:space="preserve"> </w:t>
      </w:r>
      <w:r w:rsidR="00223F3D" w:rsidRPr="00365DFB">
        <w:rPr>
          <w:rFonts w:ascii="Times New Roman" w:hAnsi="Times New Roman" w:cs="Times New Roman"/>
          <w:spacing w:val="-6"/>
        </w:rPr>
        <w:t>i </w:t>
      </w:r>
      <w:r w:rsidRPr="00365DFB">
        <w:rPr>
          <w:rFonts w:ascii="Times New Roman" w:hAnsi="Times New Roman" w:cs="Times New Roman"/>
          <w:spacing w:val="-6"/>
        </w:rPr>
        <w:t>monitorowania</w:t>
      </w:r>
      <w:r w:rsidRPr="00365DFB">
        <w:rPr>
          <w:rFonts w:ascii="Times New Roman" w:eastAsia="Calibri" w:hAnsi="Times New Roman" w:cs="Times New Roman"/>
          <w:spacing w:val="-6"/>
          <w:lang w:eastAsia="pl-PL"/>
        </w:rPr>
        <w:t xml:space="preserve"> jej oraz uchylenia rozporządzenia (UE) nr 1306/2013 (Dz. Urz. UE L 435 z 6.12.2021, s</w:t>
      </w:r>
      <w:r w:rsidR="00A22A93" w:rsidRPr="00365DFB">
        <w:rPr>
          <w:rFonts w:ascii="Times New Roman" w:eastAsia="Calibri" w:hAnsi="Times New Roman" w:cs="Times New Roman"/>
          <w:spacing w:val="-6"/>
          <w:lang w:eastAsia="pl-PL"/>
        </w:rPr>
        <w:t>tr</w:t>
      </w:r>
      <w:r w:rsidRPr="00365DFB">
        <w:rPr>
          <w:rFonts w:ascii="Times New Roman" w:eastAsia="Calibri" w:hAnsi="Times New Roman" w:cs="Times New Roman"/>
          <w:spacing w:val="-6"/>
          <w:lang w:eastAsia="pl-PL"/>
        </w:rPr>
        <w:t>. 187</w:t>
      </w:r>
      <w:r w:rsidR="00D13164" w:rsidRPr="00365DFB">
        <w:rPr>
          <w:rFonts w:ascii="Times New Roman" w:eastAsia="Calibri" w:hAnsi="Times New Roman" w:cs="Times New Roman"/>
          <w:spacing w:val="-6"/>
          <w:lang w:eastAsia="pl-PL"/>
        </w:rPr>
        <w:t>, z</w:t>
      </w:r>
      <w:r w:rsidR="002A4E0C" w:rsidRPr="00365DFB">
        <w:rPr>
          <w:rFonts w:ascii="Times New Roman" w:eastAsia="Calibri" w:hAnsi="Times New Roman" w:cs="Times New Roman"/>
          <w:spacing w:val="-6"/>
          <w:lang w:eastAsia="pl-PL"/>
        </w:rPr>
        <w:t> </w:t>
      </w:r>
      <w:r w:rsidR="00D13164" w:rsidRPr="00365DFB">
        <w:rPr>
          <w:rFonts w:ascii="Times New Roman" w:eastAsia="Calibri" w:hAnsi="Times New Roman" w:cs="Times New Roman"/>
          <w:spacing w:val="-6"/>
          <w:lang w:eastAsia="pl-PL"/>
        </w:rPr>
        <w:t>późn. zm.</w:t>
      </w:r>
      <w:r w:rsidRPr="00365DFB">
        <w:rPr>
          <w:rFonts w:ascii="Times New Roman" w:eastAsia="Calibri" w:hAnsi="Times New Roman" w:cs="Times New Roman"/>
          <w:spacing w:val="-6"/>
          <w:lang w:eastAsia="pl-PL"/>
        </w:rPr>
        <w:t>)</w:t>
      </w:r>
      <w:r w:rsidR="00107A54">
        <w:rPr>
          <w:rFonts w:ascii="Times New Roman" w:eastAsia="Calibri" w:hAnsi="Times New Roman" w:cs="Times New Roman"/>
          <w:spacing w:val="-6"/>
          <w:lang w:eastAsia="pl-PL"/>
        </w:rPr>
        <w:t>, zwane dalej „rozporządzeniem 2021/2116”</w:t>
      </w:r>
      <w:r w:rsidRPr="00365DFB">
        <w:rPr>
          <w:rFonts w:ascii="Times New Roman" w:eastAsia="Calibri" w:hAnsi="Times New Roman" w:cs="Times New Roman"/>
          <w:spacing w:val="-6"/>
          <w:lang w:eastAsia="pl-PL"/>
        </w:rPr>
        <w:t>;</w:t>
      </w:r>
    </w:p>
    <w:p w14:paraId="5D336F3F" w14:textId="77777777" w:rsidR="006E6946" w:rsidRPr="009B5D0D" w:rsidRDefault="006E6946" w:rsidP="00510467">
      <w:pPr>
        <w:numPr>
          <w:ilvl w:val="0"/>
          <w:numId w:val="3"/>
        </w:numPr>
        <w:spacing w:before="120" w:after="120" w:line="240" w:lineRule="auto"/>
        <w:jc w:val="both"/>
        <w:rPr>
          <w:rFonts w:ascii="Times New Roman" w:eastAsia="Calibri" w:hAnsi="Times New Roman" w:cs="Times New Roman"/>
          <w:spacing w:val="-6"/>
          <w:lang w:eastAsia="pl-PL"/>
        </w:rPr>
      </w:pPr>
      <w:r w:rsidRPr="009B5D0D">
        <w:rPr>
          <w:rFonts w:ascii="Times New Roman" w:eastAsia="Times New Roman" w:hAnsi="Times New Roman" w:cs="Times New Roman"/>
          <w:bCs/>
          <w:spacing w:val="-6"/>
          <w:lang w:eastAsia="en-GB"/>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31.01.2022, str.95 z późn. zm.), zwane dalej </w:t>
      </w:r>
      <w:r w:rsidR="002063FA" w:rsidRPr="009B5D0D">
        <w:rPr>
          <w:rFonts w:ascii="Times New Roman" w:eastAsia="Times New Roman" w:hAnsi="Times New Roman" w:cs="Times New Roman"/>
          <w:bCs/>
          <w:spacing w:val="-6"/>
          <w:lang w:eastAsia="en-GB"/>
        </w:rPr>
        <w:t>„</w:t>
      </w:r>
      <w:r w:rsidRPr="009B5D0D">
        <w:rPr>
          <w:rFonts w:ascii="Times New Roman" w:eastAsia="Times New Roman" w:hAnsi="Times New Roman" w:cs="Times New Roman"/>
          <w:bCs/>
          <w:spacing w:val="-6"/>
          <w:lang w:eastAsia="en-GB"/>
        </w:rPr>
        <w:t>rozporządzeniem 2022/127</w:t>
      </w:r>
      <w:r w:rsidR="002063FA" w:rsidRPr="009B5D0D">
        <w:rPr>
          <w:rFonts w:ascii="Times New Roman" w:eastAsia="Times New Roman" w:hAnsi="Times New Roman" w:cs="Times New Roman"/>
          <w:bCs/>
          <w:spacing w:val="-6"/>
          <w:lang w:eastAsia="en-GB"/>
        </w:rPr>
        <w:t>”</w:t>
      </w:r>
      <w:r w:rsidRPr="009B5D0D">
        <w:rPr>
          <w:rFonts w:ascii="Times New Roman" w:eastAsia="Times New Roman" w:hAnsi="Times New Roman" w:cs="Times New Roman"/>
          <w:bCs/>
          <w:spacing w:val="-6"/>
          <w:lang w:eastAsia="en-GB"/>
        </w:rPr>
        <w:t>;</w:t>
      </w:r>
    </w:p>
    <w:p w14:paraId="193FB136" w14:textId="77777777" w:rsidR="005E5193" w:rsidRPr="002A5410" w:rsidRDefault="005E5193" w:rsidP="002A5410">
      <w:pPr>
        <w:numPr>
          <w:ilvl w:val="0"/>
          <w:numId w:val="3"/>
        </w:numPr>
        <w:spacing w:before="120" w:after="120" w:line="240" w:lineRule="auto"/>
        <w:jc w:val="both"/>
        <w:rPr>
          <w:rFonts w:ascii="Times New Roman" w:eastAsia="Calibri" w:hAnsi="Times New Roman" w:cs="Times New Roman"/>
          <w:spacing w:val="-6"/>
          <w:lang w:eastAsia="pl-PL"/>
        </w:rPr>
      </w:pPr>
      <w:r w:rsidRPr="002A5410">
        <w:rPr>
          <w:rFonts w:ascii="Times New Roman" w:eastAsia="Calibri" w:hAnsi="Times New Roman" w:cs="Times New Roman"/>
          <w:spacing w:val="-6"/>
          <w:lang w:eastAsia="pl-PL"/>
        </w:rPr>
        <w:lastRenderedPageBreak/>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w:t>
      </w:r>
      <w:r>
        <w:rPr>
          <w:rFonts w:ascii="Times New Roman" w:eastAsia="Calibri" w:hAnsi="Times New Roman" w:cs="Times New Roman"/>
          <w:spacing w:val="-6"/>
          <w:lang w:eastAsia="pl-PL"/>
        </w:rPr>
        <w:t>, zwane dalej „rozporządzeniem 2022/</w:t>
      </w:r>
      <w:r w:rsidR="003B2C4E">
        <w:rPr>
          <w:rFonts w:ascii="Times New Roman" w:eastAsia="Calibri" w:hAnsi="Times New Roman" w:cs="Times New Roman"/>
          <w:spacing w:val="-6"/>
          <w:lang w:eastAsia="pl-PL"/>
        </w:rPr>
        <w:t>129</w:t>
      </w:r>
      <w:r>
        <w:rPr>
          <w:rFonts w:ascii="Times New Roman" w:eastAsia="Calibri" w:hAnsi="Times New Roman" w:cs="Times New Roman"/>
          <w:spacing w:val="-6"/>
          <w:lang w:eastAsia="pl-PL"/>
        </w:rPr>
        <w:t>”</w:t>
      </w:r>
      <w:r w:rsidRPr="002A5410">
        <w:rPr>
          <w:rFonts w:ascii="Times New Roman" w:eastAsia="Calibri" w:hAnsi="Times New Roman" w:cs="Times New Roman"/>
          <w:spacing w:val="-6"/>
          <w:lang w:eastAsia="pl-PL"/>
        </w:rPr>
        <w:t>;</w:t>
      </w:r>
    </w:p>
    <w:p w14:paraId="3B7E189E" w14:textId="77777777" w:rsidR="005E5193" w:rsidRPr="00FD7976" w:rsidRDefault="00AC0036" w:rsidP="00624A32">
      <w:pPr>
        <w:pStyle w:val="Akapitzlist"/>
        <w:numPr>
          <w:ilvl w:val="0"/>
          <w:numId w:val="3"/>
        </w:numPr>
        <w:rPr>
          <w:rFonts w:ascii="Times New Roman" w:eastAsia="Calibri" w:hAnsi="Times New Roman" w:cs="Times New Roman"/>
          <w:spacing w:val="-6"/>
          <w:lang w:eastAsia="pl-PL"/>
        </w:rPr>
      </w:pPr>
      <w:r w:rsidRPr="002A5410">
        <w:rPr>
          <w:rFonts w:ascii="Times New Roman" w:eastAsia="Calibri" w:hAnsi="Times New Roman" w:cs="Times New Roman"/>
          <w:spacing w:val="-6"/>
          <w:lang w:eastAsia="pl-PL"/>
        </w:rPr>
        <w:t>ustaw</w:t>
      </w:r>
      <w:r w:rsidR="00250187">
        <w:rPr>
          <w:rFonts w:ascii="Times New Roman" w:eastAsia="Calibri" w:hAnsi="Times New Roman" w:cs="Times New Roman"/>
          <w:spacing w:val="-6"/>
          <w:lang w:eastAsia="pl-PL"/>
        </w:rPr>
        <w:t>ę</w:t>
      </w:r>
      <w:r w:rsidRPr="002A5410">
        <w:rPr>
          <w:rFonts w:ascii="Times New Roman" w:eastAsia="Calibri" w:hAnsi="Times New Roman" w:cs="Times New Roman"/>
          <w:spacing w:val="-6"/>
          <w:lang w:eastAsia="pl-PL"/>
        </w:rPr>
        <w:t xml:space="preserve"> z dnia 9 maja 2008 r. o Agencji Restrukturyzacji i Modernizacji Rolnictwa (Dz. U. z 202</w:t>
      </w:r>
      <w:r w:rsidR="00AC7737">
        <w:rPr>
          <w:rFonts w:ascii="Times New Roman" w:eastAsia="Calibri" w:hAnsi="Times New Roman" w:cs="Times New Roman"/>
          <w:spacing w:val="-6"/>
          <w:lang w:eastAsia="pl-PL"/>
        </w:rPr>
        <w:t>3</w:t>
      </w:r>
      <w:r w:rsidRPr="002A5410">
        <w:rPr>
          <w:rFonts w:ascii="Times New Roman" w:eastAsia="Calibri" w:hAnsi="Times New Roman" w:cs="Times New Roman"/>
          <w:spacing w:val="-6"/>
          <w:lang w:eastAsia="pl-PL"/>
        </w:rPr>
        <w:t xml:space="preserve"> poz. </w:t>
      </w:r>
      <w:r w:rsidR="00AC7737">
        <w:rPr>
          <w:rFonts w:ascii="Times New Roman" w:eastAsia="Calibri" w:hAnsi="Times New Roman" w:cs="Times New Roman"/>
          <w:spacing w:val="-6"/>
          <w:lang w:eastAsia="pl-PL"/>
        </w:rPr>
        <w:t>1199), z</w:t>
      </w:r>
      <w:r w:rsidRPr="002A5410">
        <w:rPr>
          <w:rFonts w:ascii="Times New Roman" w:eastAsia="Calibri" w:hAnsi="Times New Roman" w:cs="Times New Roman"/>
          <w:spacing w:val="-6"/>
          <w:lang w:eastAsia="pl-PL"/>
        </w:rPr>
        <w:t>wan</w:t>
      </w:r>
      <w:r w:rsidR="00AB0AFD">
        <w:rPr>
          <w:rFonts w:ascii="Times New Roman" w:eastAsia="Calibri" w:hAnsi="Times New Roman" w:cs="Times New Roman"/>
          <w:spacing w:val="-6"/>
          <w:lang w:eastAsia="pl-PL"/>
        </w:rPr>
        <w:t>ą</w:t>
      </w:r>
      <w:r w:rsidRPr="002A5410">
        <w:rPr>
          <w:rFonts w:ascii="Times New Roman" w:eastAsia="Calibri" w:hAnsi="Times New Roman" w:cs="Times New Roman"/>
          <w:spacing w:val="-6"/>
          <w:lang w:eastAsia="pl-PL"/>
        </w:rPr>
        <w:t xml:space="preserve"> dalej „ustawą o ARiMR”</w:t>
      </w:r>
      <w:r w:rsidR="00FD7976" w:rsidRPr="002A5410">
        <w:rPr>
          <w:rFonts w:ascii="Times New Roman" w:eastAsia="Calibri" w:hAnsi="Times New Roman" w:cs="Times New Roman"/>
          <w:spacing w:val="-6"/>
          <w:lang w:eastAsia="pl-PL"/>
        </w:rPr>
        <w:t>;</w:t>
      </w:r>
    </w:p>
    <w:p w14:paraId="6F83417C" w14:textId="77777777" w:rsidR="00323C77" w:rsidRPr="00365DFB" w:rsidRDefault="00323C77"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20 lutego 2015 r. o rozwoju lokalnym z udziałem lokalnej społeczności (Dz. U. z 2023 r. poz. 1554)</w:t>
      </w:r>
      <w:r w:rsidR="00107A54">
        <w:rPr>
          <w:rFonts w:ascii="Times New Roman" w:eastAsia="Calibri" w:hAnsi="Times New Roman" w:cs="Times New Roman"/>
          <w:spacing w:val="-6"/>
          <w:lang w:eastAsia="pl-PL"/>
        </w:rPr>
        <w:t>, zwan</w:t>
      </w:r>
      <w:r w:rsidR="00AB0AFD">
        <w:rPr>
          <w:rFonts w:ascii="Times New Roman" w:eastAsia="Calibri" w:hAnsi="Times New Roman" w:cs="Times New Roman"/>
          <w:spacing w:val="-6"/>
          <w:lang w:eastAsia="pl-PL"/>
        </w:rPr>
        <w:t>ą</w:t>
      </w:r>
      <w:r w:rsidR="00107A54">
        <w:rPr>
          <w:rFonts w:ascii="Times New Roman" w:eastAsia="Calibri" w:hAnsi="Times New Roman" w:cs="Times New Roman"/>
          <w:spacing w:val="-6"/>
          <w:lang w:eastAsia="pl-PL"/>
        </w:rPr>
        <w:t xml:space="preserve"> dalej „ustawą RL</w:t>
      </w:r>
      <w:r w:rsidR="00FB2592">
        <w:rPr>
          <w:rFonts w:ascii="Times New Roman" w:eastAsia="Calibri" w:hAnsi="Times New Roman" w:cs="Times New Roman"/>
          <w:spacing w:val="-6"/>
          <w:lang w:eastAsia="pl-PL"/>
        </w:rPr>
        <w:t>K</w:t>
      </w:r>
      <w:r w:rsidR="00107A54">
        <w:rPr>
          <w:rFonts w:ascii="Times New Roman" w:eastAsia="Calibri" w:hAnsi="Times New Roman" w:cs="Times New Roman"/>
          <w:spacing w:val="-6"/>
          <w:lang w:eastAsia="pl-PL"/>
        </w:rPr>
        <w:t>S”</w:t>
      </w:r>
      <w:r w:rsidRPr="00365DFB">
        <w:rPr>
          <w:rFonts w:ascii="Times New Roman" w:eastAsia="Calibri" w:hAnsi="Times New Roman" w:cs="Times New Roman"/>
          <w:spacing w:val="-6"/>
          <w:lang w:eastAsia="pl-PL"/>
        </w:rPr>
        <w:t>;</w:t>
      </w:r>
    </w:p>
    <w:p w14:paraId="197414F4" w14:textId="77777777" w:rsidR="007C7AAA" w:rsidRPr="00365DFB" w:rsidRDefault="007C7AAA" w:rsidP="009821C0">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26 stycznia 2023 r. o finansowaniu wspólnej polityki rolnej na lata 2023-2027 </w:t>
      </w:r>
      <w:r w:rsidRPr="00365DFB">
        <w:rPr>
          <w:rFonts w:ascii="Times New Roman" w:eastAsia="Times New Roman" w:hAnsi="Times New Roman" w:cs="Times New Roman"/>
          <w:spacing w:val="-6"/>
          <w:lang w:eastAsia="pl-PL"/>
        </w:rPr>
        <w:t>(Dz. U. poz. 332)</w:t>
      </w:r>
      <w:r w:rsidR="00107A54">
        <w:rPr>
          <w:rFonts w:ascii="Times New Roman" w:eastAsia="Times New Roman" w:hAnsi="Times New Roman" w:cs="Times New Roman"/>
          <w:spacing w:val="-6"/>
          <w:lang w:eastAsia="pl-PL"/>
        </w:rPr>
        <w:t xml:space="preserve">, </w:t>
      </w:r>
      <w:r w:rsidR="00107A54">
        <w:rPr>
          <w:rFonts w:ascii="Times New Roman" w:eastAsia="Calibri" w:hAnsi="Times New Roman" w:cs="Times New Roman"/>
          <w:spacing w:val="-6"/>
          <w:lang w:eastAsia="pl-PL"/>
        </w:rPr>
        <w:t>zwan</w:t>
      </w:r>
      <w:r w:rsidR="00AB0AFD">
        <w:rPr>
          <w:rFonts w:ascii="Times New Roman" w:eastAsia="Calibri" w:hAnsi="Times New Roman" w:cs="Times New Roman"/>
          <w:spacing w:val="-6"/>
          <w:lang w:eastAsia="pl-PL"/>
        </w:rPr>
        <w:t>ą</w:t>
      </w:r>
      <w:r w:rsidR="00107A54">
        <w:rPr>
          <w:rFonts w:ascii="Times New Roman" w:eastAsia="Calibri" w:hAnsi="Times New Roman" w:cs="Times New Roman"/>
          <w:spacing w:val="-6"/>
          <w:lang w:eastAsia="pl-PL"/>
        </w:rPr>
        <w:t xml:space="preserve"> dalej „ustawą </w:t>
      </w:r>
      <w:r w:rsidR="0002644C">
        <w:rPr>
          <w:rFonts w:ascii="Times New Roman" w:eastAsia="Calibri" w:hAnsi="Times New Roman" w:cs="Times New Roman"/>
          <w:spacing w:val="-6"/>
          <w:lang w:eastAsia="pl-PL"/>
        </w:rPr>
        <w:t>FWPR</w:t>
      </w:r>
      <w:r w:rsidR="00107A54">
        <w:rPr>
          <w:rFonts w:ascii="Times New Roman" w:eastAsia="Calibri" w:hAnsi="Times New Roman" w:cs="Times New Roman"/>
          <w:spacing w:val="-6"/>
          <w:lang w:eastAsia="pl-PL"/>
        </w:rPr>
        <w:t>”</w:t>
      </w:r>
      <w:r w:rsidR="0002644C">
        <w:rPr>
          <w:rFonts w:ascii="Times New Roman" w:eastAsia="Calibri" w:hAnsi="Times New Roman" w:cs="Times New Roman"/>
          <w:spacing w:val="-6"/>
          <w:lang w:eastAsia="pl-PL"/>
        </w:rPr>
        <w:t>;</w:t>
      </w:r>
      <w:r w:rsidRPr="00365DFB">
        <w:rPr>
          <w:rFonts w:ascii="Times New Roman" w:eastAsia="Calibri" w:hAnsi="Times New Roman" w:cs="Times New Roman"/>
          <w:spacing w:val="-6"/>
          <w:lang w:eastAsia="pl-PL"/>
        </w:rPr>
        <w:t xml:space="preserve"> </w:t>
      </w:r>
    </w:p>
    <w:p w14:paraId="1554A57E" w14:textId="77777777" w:rsidR="007C7AAA" w:rsidRPr="00624A32" w:rsidRDefault="007C7AAA" w:rsidP="009821C0">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27 sierpnia 2009 r. o finansach publicznych </w:t>
      </w:r>
      <w:r w:rsidRPr="00365DFB">
        <w:rPr>
          <w:rFonts w:ascii="Times New Roman" w:eastAsia="Times New Roman" w:hAnsi="Times New Roman" w:cs="Times New Roman"/>
          <w:spacing w:val="-6"/>
          <w:lang w:eastAsia="pl-PL"/>
        </w:rPr>
        <w:t xml:space="preserve">(Dz. U. z 2023 r. poz. 1270 z późn. </w:t>
      </w:r>
      <w:r w:rsidR="0002644C">
        <w:rPr>
          <w:rFonts w:ascii="Times New Roman" w:eastAsia="Times New Roman" w:hAnsi="Times New Roman" w:cs="Times New Roman"/>
          <w:spacing w:val="-6"/>
          <w:lang w:eastAsia="pl-PL"/>
        </w:rPr>
        <w:t>z</w:t>
      </w:r>
      <w:r w:rsidRPr="00365DFB">
        <w:rPr>
          <w:rFonts w:ascii="Times New Roman" w:eastAsia="Times New Roman" w:hAnsi="Times New Roman" w:cs="Times New Roman"/>
          <w:spacing w:val="-6"/>
          <w:lang w:eastAsia="pl-PL"/>
        </w:rPr>
        <w:t>m.)</w:t>
      </w:r>
      <w:r w:rsidR="0002644C">
        <w:rPr>
          <w:rFonts w:ascii="Times New Roman" w:eastAsia="Times New Roman" w:hAnsi="Times New Roman" w:cs="Times New Roman"/>
          <w:spacing w:val="-6"/>
          <w:lang w:eastAsia="pl-PL"/>
        </w:rPr>
        <w:t>,</w:t>
      </w:r>
      <w:r w:rsidR="0002644C">
        <w:rPr>
          <w:rFonts w:ascii="Times New Roman" w:eastAsia="Calibri" w:hAnsi="Times New Roman" w:cs="Times New Roman"/>
          <w:spacing w:val="-6"/>
          <w:lang w:eastAsia="pl-PL"/>
        </w:rPr>
        <w:t xml:space="preserve"> zwan</w:t>
      </w:r>
      <w:r w:rsidR="00AB0AFD">
        <w:rPr>
          <w:rFonts w:ascii="Times New Roman" w:eastAsia="Calibri" w:hAnsi="Times New Roman" w:cs="Times New Roman"/>
          <w:spacing w:val="-6"/>
          <w:lang w:eastAsia="pl-PL"/>
        </w:rPr>
        <w:t>ą</w:t>
      </w:r>
      <w:r w:rsidR="0002644C">
        <w:rPr>
          <w:rFonts w:ascii="Times New Roman" w:eastAsia="Calibri" w:hAnsi="Times New Roman" w:cs="Times New Roman"/>
          <w:spacing w:val="-6"/>
          <w:lang w:eastAsia="pl-PL"/>
        </w:rPr>
        <w:t xml:space="preserve"> dalej „ustawą FP”</w:t>
      </w:r>
      <w:r w:rsidRPr="00365DFB">
        <w:rPr>
          <w:rFonts w:ascii="Times New Roman" w:eastAsia="Times New Roman" w:hAnsi="Times New Roman" w:cs="Times New Roman"/>
          <w:spacing w:val="-6"/>
          <w:lang w:eastAsia="pl-PL"/>
        </w:rPr>
        <w:t>;</w:t>
      </w:r>
    </w:p>
    <w:p w14:paraId="6B5D85DF" w14:textId="77777777" w:rsidR="00E30818" w:rsidRPr="00365DFB" w:rsidRDefault="00F05CA7" w:rsidP="00510467">
      <w:pPr>
        <w:numPr>
          <w:ilvl w:val="0"/>
          <w:numId w:val="3"/>
        </w:numPr>
        <w:spacing w:before="120" w:after="120" w:line="240" w:lineRule="auto"/>
        <w:jc w:val="both"/>
        <w:rPr>
          <w:rFonts w:ascii="Times New Roman" w:eastAsia="Calibri" w:hAnsi="Times New Roman" w:cs="Times New Roman"/>
          <w:spacing w:val="-6"/>
          <w:lang w:eastAsia="pl-PL"/>
        </w:rPr>
      </w:pPr>
      <w:r>
        <w:rPr>
          <w:rFonts w:ascii="Times New Roman" w:eastAsia="Times New Roman" w:hAnsi="Times New Roman" w:cs="Times New Roman"/>
          <w:bCs/>
          <w:spacing w:val="-6"/>
          <w:lang w:eastAsia="pl-PL"/>
        </w:rPr>
        <w:t>r</w:t>
      </w:r>
      <w:r w:rsidRPr="00365DFB">
        <w:rPr>
          <w:rFonts w:ascii="Times New Roman" w:eastAsia="Times New Roman" w:hAnsi="Times New Roman" w:cs="Times New Roman"/>
          <w:bCs/>
          <w:spacing w:val="-6"/>
          <w:lang w:eastAsia="pl-PL"/>
        </w:rPr>
        <w:t>egulaminu naboru wniosków o przyznanie pomocy w ramach Plan</w:t>
      </w:r>
      <w:r>
        <w:rPr>
          <w:rFonts w:ascii="Times New Roman" w:eastAsia="Times New Roman" w:hAnsi="Times New Roman" w:cs="Times New Roman"/>
          <w:bCs/>
          <w:spacing w:val="-6"/>
          <w:lang w:eastAsia="pl-PL"/>
        </w:rPr>
        <w:t>u</w:t>
      </w:r>
      <w:r w:rsidRPr="00365DFB">
        <w:rPr>
          <w:rFonts w:ascii="Times New Roman" w:eastAsia="Times New Roman" w:hAnsi="Times New Roman" w:cs="Times New Roman"/>
          <w:bCs/>
          <w:spacing w:val="-6"/>
          <w:lang w:eastAsia="pl-PL"/>
        </w:rPr>
        <w:t xml:space="preserve"> Strategiczn</w:t>
      </w:r>
      <w:r>
        <w:rPr>
          <w:rFonts w:ascii="Times New Roman" w:eastAsia="Times New Roman" w:hAnsi="Times New Roman" w:cs="Times New Roman"/>
          <w:bCs/>
          <w:spacing w:val="-6"/>
          <w:lang w:eastAsia="pl-PL"/>
        </w:rPr>
        <w:t>ego</w:t>
      </w:r>
      <w:r w:rsidRPr="00365DFB">
        <w:rPr>
          <w:rFonts w:ascii="Times New Roman" w:eastAsia="Times New Roman" w:hAnsi="Times New Roman" w:cs="Times New Roman"/>
          <w:bCs/>
          <w:spacing w:val="-6"/>
          <w:lang w:eastAsia="pl-PL"/>
        </w:rPr>
        <w:t xml:space="preserve"> dla Wspólnej Polityki Rolnej na lata 2023-2027</w:t>
      </w:r>
      <w:r>
        <w:rPr>
          <w:rFonts w:ascii="Times New Roman" w:eastAsia="Times New Roman" w:hAnsi="Times New Roman" w:cs="Times New Roman"/>
          <w:bCs/>
          <w:spacing w:val="-6"/>
          <w:lang w:eastAsia="pl-PL"/>
        </w:rPr>
        <w:t xml:space="preserve"> dla </w:t>
      </w:r>
      <w:r w:rsidRPr="00365DFB">
        <w:rPr>
          <w:rFonts w:ascii="Times New Roman" w:eastAsia="Times New Roman" w:hAnsi="Times New Roman" w:cs="Times New Roman"/>
          <w:bCs/>
          <w:spacing w:val="-6"/>
          <w:lang w:eastAsia="pl-PL"/>
        </w:rPr>
        <w:t xml:space="preserve">interwencji </w:t>
      </w:r>
      <w:r w:rsidRPr="00365DFB">
        <w:rPr>
          <w:rFonts w:ascii="Times New Roman" w:eastAsia="Times New Roman" w:hAnsi="Times New Roman" w:cs="Times New Roman"/>
          <w:bCs/>
          <w:spacing w:val="-6"/>
          <w:lang w:eastAsia="pl-PL" w:bidi="pl-PL"/>
        </w:rPr>
        <w:t>I.13.</w:t>
      </w:r>
      <w:r w:rsidRPr="00365DFB">
        <w:rPr>
          <w:rFonts w:ascii="Times New Roman" w:eastAsia="Times New Roman" w:hAnsi="Times New Roman" w:cs="Times New Roman"/>
          <w:bCs/>
          <w:spacing w:val="-6"/>
          <w:lang w:eastAsia="pl-PL"/>
        </w:rPr>
        <w:t xml:space="preserve">1 LEADER / Rozwój Lokalny Kierowany przez Społeczność (RLKS) </w:t>
      </w:r>
      <w:r>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komponent Zarządzanie LSR</w:t>
      </w:r>
      <w:r w:rsidR="00BF5E63" w:rsidRPr="00365DFB">
        <w:rPr>
          <w:rFonts w:ascii="Times New Roman" w:eastAsia="Calibri" w:hAnsi="Times New Roman" w:cs="Times New Roman"/>
          <w:spacing w:val="-6"/>
          <w:lang w:eastAsia="pl-PL" w:bidi="pl-PL"/>
        </w:rPr>
        <w:t>, zwany dalej „Regulaminem”</w:t>
      </w:r>
      <w:r w:rsidR="00E30818" w:rsidRPr="00365DFB">
        <w:rPr>
          <w:rFonts w:ascii="Times New Roman" w:eastAsia="Calibri" w:hAnsi="Times New Roman" w:cs="Times New Roman"/>
          <w:spacing w:val="-6"/>
          <w:lang w:eastAsia="pl-PL"/>
        </w:rPr>
        <w:t>;</w:t>
      </w:r>
    </w:p>
    <w:bookmarkStart w:id="2" w:name="_Hlk133413588"/>
    <w:bookmarkStart w:id="3" w:name="_Hlk130802918"/>
    <w:p w14:paraId="7DE5B791" w14:textId="77777777" w:rsidR="00E30818" w:rsidRPr="00365DFB" w:rsidRDefault="000E49C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hAnsi="Times New Roman" w:cs="Times New Roman"/>
          <w:spacing w:val="-6"/>
        </w:rPr>
        <w:fldChar w:fldCharType="begin"/>
      </w:r>
      <w:r w:rsidRPr="00365DFB">
        <w:rPr>
          <w:rFonts w:ascii="Times New Roman" w:hAnsi="Times New Roman" w:cs="Times New Roman"/>
          <w:spacing w:val="-6"/>
        </w:rPr>
        <w:instrText xml:space="preserve"> HYPERLINK "https://www.gov.pl/web/rolnictwo/wytyczne-podstawowe-w-zakresie-pomocy-finansowej-w-ramach-planu-strategicznego-dla-wspolnej-polityki-rolnej-na-lata-20232027" </w:instrText>
      </w:r>
      <w:r w:rsidRPr="00365DFB">
        <w:rPr>
          <w:rFonts w:ascii="Times New Roman" w:hAnsi="Times New Roman" w:cs="Times New Roman"/>
          <w:spacing w:val="-6"/>
        </w:rPr>
        <w:fldChar w:fldCharType="separate"/>
      </w:r>
      <w:r w:rsidR="00B85BC4" w:rsidRPr="00365DFB">
        <w:rPr>
          <w:rFonts w:ascii="Times New Roman" w:eastAsia="Calibri" w:hAnsi="Times New Roman" w:cs="Times New Roman"/>
          <w:spacing w:val="-6"/>
          <w:lang w:eastAsia="pl-PL"/>
        </w:rPr>
        <w:t>w</w:t>
      </w:r>
      <w:r w:rsidR="00F23CAB" w:rsidRPr="00365DFB">
        <w:rPr>
          <w:rFonts w:ascii="Times New Roman" w:eastAsia="Calibri" w:hAnsi="Times New Roman" w:cs="Times New Roman"/>
          <w:spacing w:val="-6"/>
          <w:lang w:eastAsia="pl-PL"/>
        </w:rPr>
        <w:t>ytyczn</w:t>
      </w:r>
      <w:r w:rsidR="00323C77" w:rsidRPr="00365DFB">
        <w:rPr>
          <w:rFonts w:ascii="Times New Roman" w:eastAsia="Calibri" w:hAnsi="Times New Roman" w:cs="Times New Roman"/>
          <w:spacing w:val="-6"/>
          <w:lang w:eastAsia="pl-PL"/>
        </w:rPr>
        <w:t>e</w:t>
      </w:r>
      <w:r w:rsidR="00F23CAB" w:rsidRPr="00365DFB">
        <w:rPr>
          <w:rFonts w:ascii="Times New Roman" w:eastAsia="Calibri" w:hAnsi="Times New Roman" w:cs="Times New Roman"/>
          <w:spacing w:val="-6"/>
          <w:lang w:eastAsia="pl-PL"/>
        </w:rPr>
        <w:t xml:space="preserve"> podstawow</w:t>
      </w:r>
      <w:r w:rsidR="00323C77" w:rsidRPr="00365DFB">
        <w:rPr>
          <w:rFonts w:ascii="Times New Roman" w:eastAsia="Calibri" w:hAnsi="Times New Roman" w:cs="Times New Roman"/>
          <w:spacing w:val="-6"/>
          <w:lang w:eastAsia="pl-PL"/>
        </w:rPr>
        <w:t>e</w:t>
      </w:r>
      <w:r w:rsidR="00F23CAB" w:rsidRPr="00365DFB">
        <w:rPr>
          <w:rFonts w:ascii="Times New Roman" w:eastAsia="Calibri" w:hAnsi="Times New Roman" w:cs="Times New Roman"/>
          <w:spacing w:val="-6"/>
          <w:lang w:eastAsia="pl-PL"/>
        </w:rPr>
        <w:t xml:space="preserve"> w zakresie pomocy finansowej w ramach Planu Strategicznego dla Wspólnej Polityki Rolnej na lata 2023–2027</w:t>
      </w:r>
      <w:r w:rsidRPr="00365DFB">
        <w:rPr>
          <w:rFonts w:ascii="Times New Roman" w:eastAsia="Calibri" w:hAnsi="Times New Roman" w:cs="Times New Roman"/>
          <w:spacing w:val="-6"/>
          <w:lang w:eastAsia="pl-PL"/>
        </w:rPr>
        <w:fldChar w:fldCharType="end"/>
      </w:r>
      <w:bookmarkEnd w:id="2"/>
      <w:r w:rsidR="00CE528D" w:rsidRPr="00365DFB">
        <w:rPr>
          <w:rFonts w:ascii="Times New Roman" w:eastAsia="Calibri" w:hAnsi="Times New Roman" w:cs="Times New Roman"/>
          <w:spacing w:val="-6"/>
          <w:lang w:eastAsia="pl-PL"/>
        </w:rPr>
        <w:t xml:space="preserve"> z dnia 1</w:t>
      </w:r>
      <w:r w:rsidR="0019625E" w:rsidRPr="00365DFB">
        <w:rPr>
          <w:rFonts w:ascii="Times New Roman" w:eastAsia="Calibri" w:hAnsi="Times New Roman" w:cs="Times New Roman"/>
          <w:spacing w:val="-6"/>
          <w:lang w:eastAsia="pl-PL"/>
        </w:rPr>
        <w:t>4</w:t>
      </w:r>
      <w:r w:rsidR="00CE528D" w:rsidRPr="00365DFB">
        <w:rPr>
          <w:rFonts w:ascii="Times New Roman" w:eastAsia="Calibri" w:hAnsi="Times New Roman" w:cs="Times New Roman"/>
          <w:spacing w:val="-6"/>
          <w:lang w:eastAsia="pl-PL"/>
        </w:rPr>
        <w:t xml:space="preserve"> </w:t>
      </w:r>
      <w:r w:rsidR="0019625E" w:rsidRPr="00365DFB">
        <w:rPr>
          <w:rFonts w:ascii="Times New Roman" w:eastAsia="Calibri" w:hAnsi="Times New Roman" w:cs="Times New Roman"/>
          <w:spacing w:val="-6"/>
          <w:lang w:eastAsia="pl-PL"/>
        </w:rPr>
        <w:t>sierpnia</w:t>
      </w:r>
      <w:r w:rsidR="00CE528D" w:rsidRPr="00365DFB">
        <w:rPr>
          <w:rFonts w:ascii="Times New Roman" w:eastAsia="Calibri" w:hAnsi="Times New Roman" w:cs="Times New Roman"/>
          <w:spacing w:val="-6"/>
          <w:lang w:eastAsia="pl-PL"/>
        </w:rPr>
        <w:t xml:space="preserve"> 2023</w:t>
      </w:r>
      <w:r w:rsidR="0019625E" w:rsidRPr="00365DFB">
        <w:rPr>
          <w:rFonts w:ascii="Times New Roman" w:eastAsia="Calibri" w:hAnsi="Times New Roman" w:cs="Times New Roman"/>
          <w:spacing w:val="-6"/>
          <w:lang w:eastAsia="pl-PL"/>
        </w:rPr>
        <w:t> </w:t>
      </w:r>
      <w:r w:rsidR="00CE528D" w:rsidRPr="00365DFB">
        <w:rPr>
          <w:rFonts w:ascii="Times New Roman" w:eastAsia="Calibri" w:hAnsi="Times New Roman" w:cs="Times New Roman"/>
          <w:spacing w:val="-6"/>
          <w:lang w:eastAsia="pl-PL"/>
        </w:rPr>
        <w:t xml:space="preserve">r., o których mowa w komunikacie Ministra Rolnictwa i Rozwoju Wsi z dnia </w:t>
      </w:r>
      <w:r w:rsidR="0004635A" w:rsidRPr="00365DFB">
        <w:rPr>
          <w:rFonts w:ascii="Times New Roman" w:eastAsia="Calibri" w:hAnsi="Times New Roman" w:cs="Times New Roman"/>
          <w:spacing w:val="-6"/>
          <w:lang w:eastAsia="pl-PL"/>
        </w:rPr>
        <w:t xml:space="preserve">28 sierpnia </w:t>
      </w:r>
      <w:r w:rsidR="00CE528D" w:rsidRPr="00365DFB">
        <w:rPr>
          <w:rFonts w:ascii="Times New Roman" w:eastAsia="Calibri" w:hAnsi="Times New Roman" w:cs="Times New Roman"/>
          <w:spacing w:val="-6"/>
          <w:lang w:eastAsia="pl-PL"/>
        </w:rPr>
        <w:t xml:space="preserve">2023 r. </w:t>
      </w:r>
      <w:r w:rsidR="00CE528D" w:rsidRPr="00824607">
        <w:rPr>
          <w:rFonts w:ascii="Times New Roman" w:eastAsia="Calibri" w:hAnsi="Times New Roman" w:cs="Times New Roman"/>
          <w:spacing w:val="-6"/>
          <w:lang w:eastAsia="pl-PL"/>
        </w:rPr>
        <w:t>w sprawie</w:t>
      </w:r>
      <w:r w:rsidR="00CE528D" w:rsidRPr="00365DFB">
        <w:rPr>
          <w:rFonts w:ascii="Times New Roman" w:eastAsia="Calibri" w:hAnsi="Times New Roman" w:cs="Times New Roman"/>
          <w:spacing w:val="-6"/>
          <w:lang w:eastAsia="pl-PL"/>
        </w:rPr>
        <w:t xml:space="preserve"> </w:t>
      </w:r>
      <w:r w:rsidR="00824607">
        <w:rPr>
          <w:rFonts w:ascii="Times New Roman" w:eastAsia="Calibri" w:hAnsi="Times New Roman" w:cs="Times New Roman"/>
          <w:spacing w:val="-6"/>
          <w:lang w:eastAsia="pl-PL"/>
        </w:rPr>
        <w:t xml:space="preserve">zmienionych </w:t>
      </w:r>
      <w:r w:rsidR="00CE528D" w:rsidRPr="00365DFB">
        <w:rPr>
          <w:rFonts w:ascii="Times New Roman" w:eastAsia="Calibri" w:hAnsi="Times New Roman" w:cs="Times New Roman"/>
          <w:spacing w:val="-6"/>
          <w:lang w:eastAsia="pl-PL"/>
        </w:rPr>
        <w:t xml:space="preserve">wytycznych podstawowych w zakresie pomocy finansowej w ramach Planu Strategicznego dla Wspólnej Polityki Rolnej na lata 2023-2027 (M. P. poz. </w:t>
      </w:r>
      <w:r w:rsidR="0004635A" w:rsidRPr="00365DFB">
        <w:rPr>
          <w:rFonts w:ascii="Times New Roman" w:eastAsia="Calibri" w:hAnsi="Times New Roman" w:cs="Times New Roman"/>
          <w:spacing w:val="-6"/>
          <w:lang w:eastAsia="pl-PL"/>
        </w:rPr>
        <w:t>942</w:t>
      </w:r>
      <w:r w:rsidR="00CE528D" w:rsidRPr="00365DFB">
        <w:rPr>
          <w:rFonts w:ascii="Times New Roman" w:eastAsia="Calibri" w:hAnsi="Times New Roman" w:cs="Times New Roman"/>
          <w:spacing w:val="-6"/>
          <w:lang w:eastAsia="pl-PL"/>
        </w:rPr>
        <w:t>)</w:t>
      </w:r>
      <w:r w:rsidR="0002644C">
        <w:rPr>
          <w:rFonts w:ascii="Times New Roman" w:eastAsia="Calibri" w:hAnsi="Times New Roman" w:cs="Times New Roman"/>
          <w:spacing w:val="-6"/>
          <w:lang w:eastAsia="pl-PL"/>
        </w:rPr>
        <w:t>,</w:t>
      </w:r>
      <w:r w:rsidR="008E1CE9" w:rsidRPr="00365DFB">
        <w:rPr>
          <w:rFonts w:ascii="Times New Roman" w:eastAsia="Calibri" w:hAnsi="Times New Roman" w:cs="Times New Roman"/>
          <w:spacing w:val="-6"/>
          <w:lang w:eastAsia="pl-PL"/>
        </w:rPr>
        <w:t xml:space="preserve"> zwane dalej „wytycznymi podstawowymi”</w:t>
      </w:r>
      <w:r w:rsidR="00E30818" w:rsidRPr="00365DFB">
        <w:rPr>
          <w:rFonts w:ascii="Times New Roman" w:eastAsia="Calibri" w:hAnsi="Times New Roman" w:cs="Times New Roman"/>
          <w:spacing w:val="-6"/>
          <w:lang w:eastAsia="pl-PL"/>
        </w:rPr>
        <w:t>;</w:t>
      </w:r>
    </w:p>
    <w:p w14:paraId="70C023BE" w14:textId="2E410E91" w:rsidR="00E30818" w:rsidRPr="00365DFB" w:rsidRDefault="002D049E" w:rsidP="00510467">
      <w:pPr>
        <w:numPr>
          <w:ilvl w:val="0"/>
          <w:numId w:val="3"/>
        </w:numPr>
        <w:spacing w:before="120" w:after="120" w:line="240" w:lineRule="auto"/>
        <w:jc w:val="both"/>
        <w:rPr>
          <w:rFonts w:ascii="Times New Roman" w:eastAsia="Calibri" w:hAnsi="Times New Roman" w:cs="Times New Roman"/>
          <w:spacing w:val="-6"/>
          <w:lang w:eastAsia="pl-PL"/>
        </w:rPr>
      </w:pPr>
      <w:bookmarkStart w:id="4" w:name="_Hlk134987395"/>
      <w:r w:rsidRPr="00365DFB">
        <w:rPr>
          <w:rFonts w:ascii="Times New Roman" w:eastAsia="Calibri" w:hAnsi="Times New Roman" w:cs="Times New Roman"/>
          <w:spacing w:val="-6"/>
          <w:lang w:eastAsia="pl-PL"/>
        </w:rPr>
        <w:t>w</w:t>
      </w:r>
      <w:r w:rsidR="000B0D3A" w:rsidRPr="00365DFB">
        <w:rPr>
          <w:rFonts w:ascii="Times New Roman" w:eastAsia="Calibri" w:hAnsi="Times New Roman" w:cs="Times New Roman"/>
          <w:spacing w:val="-6"/>
          <w:lang w:eastAsia="pl-PL"/>
        </w:rPr>
        <w:t>ytycz</w:t>
      </w:r>
      <w:r w:rsidR="00323C77" w:rsidRPr="00365DFB">
        <w:rPr>
          <w:rFonts w:ascii="Times New Roman" w:eastAsia="Calibri" w:hAnsi="Times New Roman" w:cs="Times New Roman"/>
          <w:spacing w:val="-6"/>
          <w:lang w:eastAsia="pl-PL"/>
        </w:rPr>
        <w:t>ne</w:t>
      </w:r>
      <w:r w:rsidR="000B0D3A" w:rsidRPr="00365DFB">
        <w:rPr>
          <w:rFonts w:ascii="Times New Roman" w:eastAsia="Calibri" w:hAnsi="Times New Roman" w:cs="Times New Roman"/>
          <w:spacing w:val="-6"/>
          <w:lang w:eastAsia="pl-PL"/>
        </w:rPr>
        <w:t xml:space="preserve"> szczegółow</w:t>
      </w:r>
      <w:r w:rsidR="00323C77" w:rsidRPr="00365DFB">
        <w:rPr>
          <w:rFonts w:ascii="Times New Roman" w:eastAsia="Calibri" w:hAnsi="Times New Roman" w:cs="Times New Roman"/>
          <w:spacing w:val="-6"/>
          <w:lang w:eastAsia="pl-PL"/>
        </w:rPr>
        <w:t>e</w:t>
      </w:r>
      <w:r w:rsidR="000B0D3A" w:rsidRPr="00365DFB">
        <w:rPr>
          <w:rFonts w:ascii="Times New Roman" w:eastAsia="Calibri" w:hAnsi="Times New Roman" w:cs="Times New Roman"/>
          <w:spacing w:val="-6"/>
          <w:lang w:eastAsia="pl-PL"/>
        </w:rPr>
        <w:t xml:space="preserve"> w zakresie przyznawania, wypłaty i zwrotu pomocy finansowej w</w:t>
      </w:r>
      <w:r w:rsidRPr="00365DFB">
        <w:rPr>
          <w:rFonts w:ascii="Times New Roman" w:eastAsia="Calibri" w:hAnsi="Times New Roman" w:cs="Times New Roman"/>
          <w:spacing w:val="-6"/>
          <w:lang w:eastAsia="pl-PL"/>
        </w:rPr>
        <w:t> </w:t>
      </w:r>
      <w:r w:rsidR="000B0D3A" w:rsidRPr="00365DFB">
        <w:rPr>
          <w:rFonts w:ascii="Times New Roman" w:eastAsia="Calibri" w:hAnsi="Times New Roman" w:cs="Times New Roman"/>
          <w:spacing w:val="-6"/>
          <w:lang w:eastAsia="pl-PL"/>
        </w:rPr>
        <w:t>ramach Planu Strategicznego dla Wspólnej Polityki Rolnej na lata 2023–2027 dla interwencji I.1</w:t>
      </w:r>
      <w:r w:rsidR="0004635A" w:rsidRPr="00365DFB">
        <w:rPr>
          <w:rFonts w:ascii="Times New Roman" w:eastAsia="Calibri" w:hAnsi="Times New Roman" w:cs="Times New Roman"/>
          <w:spacing w:val="-6"/>
          <w:lang w:eastAsia="pl-PL"/>
        </w:rPr>
        <w:t>3</w:t>
      </w:r>
      <w:r w:rsidR="000B0D3A" w:rsidRPr="00365DFB">
        <w:rPr>
          <w:rFonts w:ascii="Times New Roman" w:eastAsia="Calibri" w:hAnsi="Times New Roman" w:cs="Times New Roman"/>
          <w:spacing w:val="-6"/>
          <w:lang w:eastAsia="pl-PL"/>
        </w:rPr>
        <w:t xml:space="preserve">.1 </w:t>
      </w:r>
      <w:r w:rsidR="0004635A" w:rsidRPr="00365DFB">
        <w:rPr>
          <w:rFonts w:ascii="Times New Roman" w:eastAsia="Calibri" w:hAnsi="Times New Roman" w:cs="Times New Roman"/>
          <w:spacing w:val="-6"/>
          <w:lang w:eastAsia="pl-PL"/>
        </w:rPr>
        <w:t xml:space="preserve">LEADER / Rozwój Lokalny Kierowany przez Społeczność (RLKS) – komponent Zarządzanie LSR </w:t>
      </w:r>
      <w:r w:rsidR="00576617">
        <w:rPr>
          <w:rFonts w:ascii="Times New Roman" w:eastAsia="Calibri" w:hAnsi="Times New Roman" w:cs="Times New Roman"/>
          <w:spacing w:val="-6"/>
          <w:lang w:eastAsia="pl-PL"/>
        </w:rPr>
        <w:t xml:space="preserve">z dnia 28 września 2023 r., o których mowa w komunikacie Ministra Rolnictwa i Rozwoju Wsi z dnia 5 października 2023 r. </w:t>
      </w:r>
      <w:r w:rsidR="00576617" w:rsidRPr="002A5410">
        <w:rPr>
          <w:rFonts w:ascii="Times New Roman" w:eastAsia="Calibri" w:hAnsi="Times New Roman" w:cs="Times New Roman"/>
          <w:spacing w:val="-6"/>
          <w:lang w:eastAsia="pl-PL"/>
        </w:rPr>
        <w:t>w sprawie wytycznych szczegółowych w zakresie przyznawania, wypłaty i</w:t>
      </w:r>
      <w:r w:rsidR="00AB41FD">
        <w:rPr>
          <w:rFonts w:ascii="Times New Roman" w:eastAsia="Calibri" w:hAnsi="Times New Roman" w:cs="Times New Roman"/>
          <w:spacing w:val="-6"/>
          <w:lang w:eastAsia="pl-PL"/>
        </w:rPr>
        <w:t> </w:t>
      </w:r>
      <w:r w:rsidR="00576617" w:rsidRPr="002A5410">
        <w:rPr>
          <w:rFonts w:ascii="Times New Roman" w:eastAsia="Calibri" w:hAnsi="Times New Roman" w:cs="Times New Roman"/>
          <w:spacing w:val="-6"/>
          <w:lang w:eastAsia="pl-PL"/>
        </w:rPr>
        <w:t>zwrotu pomocy finansowej w ramach Planu Strategicznego dla Wspólnej Polityki Rolnej na lata 2023-2027 dla interwencji I.13.1 LEADER/Rozwój Lokalny Kierowany przez Społeczność (RLKS) - komponent Zarządzanie LSR</w:t>
      </w:r>
      <w:r w:rsidR="00576617">
        <w:rPr>
          <w:rFonts w:eastAsia="Times New Roman" w:cstheme="minorHAnsi"/>
          <w:lang w:eastAsia="pl-PL"/>
        </w:rPr>
        <w:t xml:space="preserve"> </w:t>
      </w:r>
      <w:r w:rsidR="00CE528D" w:rsidRPr="00365DFB">
        <w:rPr>
          <w:rFonts w:ascii="Times New Roman" w:eastAsia="Calibri" w:hAnsi="Times New Roman" w:cs="Times New Roman"/>
          <w:spacing w:val="-6"/>
          <w:lang w:eastAsia="pl-PL"/>
        </w:rPr>
        <w:t>(M. P.</w:t>
      </w:r>
      <w:r w:rsidR="006969B9" w:rsidRPr="00365DFB">
        <w:rPr>
          <w:rFonts w:ascii="Times New Roman" w:eastAsia="Calibri" w:hAnsi="Times New Roman" w:cs="Times New Roman"/>
          <w:spacing w:val="-6"/>
          <w:lang w:eastAsia="pl-PL"/>
        </w:rPr>
        <w:t xml:space="preserve"> </w:t>
      </w:r>
      <w:r w:rsidR="00CE528D" w:rsidRPr="00365DFB">
        <w:rPr>
          <w:rFonts w:ascii="Times New Roman" w:eastAsia="Calibri" w:hAnsi="Times New Roman" w:cs="Times New Roman"/>
          <w:spacing w:val="-6"/>
          <w:lang w:eastAsia="pl-PL"/>
        </w:rPr>
        <w:t>poz.</w:t>
      </w:r>
      <w:r w:rsidR="006969B9" w:rsidRPr="00365DFB">
        <w:rPr>
          <w:rFonts w:ascii="Times New Roman" w:eastAsia="Calibri" w:hAnsi="Times New Roman" w:cs="Times New Roman"/>
          <w:spacing w:val="-6"/>
          <w:lang w:eastAsia="pl-PL"/>
        </w:rPr>
        <w:t xml:space="preserve"> 1090</w:t>
      </w:r>
      <w:r w:rsidR="00CE528D" w:rsidRPr="00365DFB">
        <w:rPr>
          <w:rFonts w:ascii="Times New Roman" w:eastAsia="Calibri" w:hAnsi="Times New Roman" w:cs="Times New Roman"/>
          <w:spacing w:val="-6"/>
          <w:lang w:eastAsia="pl-PL"/>
        </w:rPr>
        <w:t>)</w:t>
      </w:r>
      <w:r w:rsidR="006B22EE">
        <w:rPr>
          <w:rFonts w:ascii="Times New Roman" w:eastAsia="Calibri" w:hAnsi="Times New Roman" w:cs="Times New Roman"/>
          <w:spacing w:val="-6"/>
          <w:lang w:eastAsia="pl-PL"/>
        </w:rPr>
        <w:t>,</w:t>
      </w:r>
      <w:r w:rsidR="008E1CE9" w:rsidRPr="00365DFB">
        <w:rPr>
          <w:rFonts w:ascii="Times New Roman" w:eastAsia="Calibri" w:hAnsi="Times New Roman" w:cs="Times New Roman"/>
          <w:spacing w:val="-6"/>
          <w:lang w:eastAsia="pl-PL"/>
        </w:rPr>
        <w:t xml:space="preserve"> zwane dalej „wytycznymi szczegółowymi”</w:t>
      </w:r>
      <w:r w:rsidR="00F23CAB" w:rsidRPr="00365DFB">
        <w:rPr>
          <w:rFonts w:ascii="Times New Roman" w:eastAsia="Calibri" w:hAnsi="Times New Roman" w:cs="Times New Roman"/>
          <w:spacing w:val="-6"/>
          <w:lang w:eastAsia="pl-PL"/>
        </w:rPr>
        <w:t>,</w:t>
      </w:r>
      <w:r w:rsidR="00E30818" w:rsidRPr="00365DFB">
        <w:rPr>
          <w:rFonts w:ascii="Times New Roman" w:eastAsia="Calibri" w:hAnsi="Times New Roman" w:cs="Times New Roman"/>
          <w:spacing w:val="-6"/>
          <w:lang w:eastAsia="pl-PL"/>
        </w:rPr>
        <w:t xml:space="preserve"> </w:t>
      </w:r>
    </w:p>
    <w:bookmarkEnd w:id="1"/>
    <w:bookmarkEnd w:id="3"/>
    <w:bookmarkEnd w:id="4"/>
    <w:p w14:paraId="162829C9" w14:textId="77777777" w:rsidR="00E30818" w:rsidRPr="00365DFB" w:rsidRDefault="005A063A" w:rsidP="00510467">
      <w:p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S</w:t>
      </w:r>
      <w:r w:rsidR="00E30818" w:rsidRPr="00365DFB">
        <w:rPr>
          <w:rFonts w:ascii="Times New Roman" w:eastAsia="Calibri" w:hAnsi="Times New Roman" w:cs="Times New Roman"/>
          <w:spacing w:val="-6"/>
          <w:lang w:eastAsia="pl-PL"/>
        </w:rPr>
        <w:t xml:space="preserve">trony </w:t>
      </w:r>
      <w:r w:rsidR="00C10E23" w:rsidRPr="00365DFB">
        <w:rPr>
          <w:rFonts w:ascii="Times New Roman" w:eastAsia="Calibri" w:hAnsi="Times New Roman" w:cs="Times New Roman"/>
          <w:spacing w:val="-6"/>
          <w:lang w:eastAsia="pl-PL"/>
        </w:rPr>
        <w:t>u</w:t>
      </w:r>
      <w:r w:rsidR="00E30818" w:rsidRPr="00365DFB">
        <w:rPr>
          <w:rFonts w:ascii="Times New Roman" w:eastAsia="Calibri" w:hAnsi="Times New Roman" w:cs="Times New Roman"/>
          <w:spacing w:val="-6"/>
          <w:lang w:eastAsia="pl-PL"/>
        </w:rPr>
        <w:t>mowy</w:t>
      </w:r>
      <w:r w:rsidRPr="00365DFB">
        <w:rPr>
          <w:rFonts w:ascii="Times New Roman" w:eastAsia="Calibri" w:hAnsi="Times New Roman" w:cs="Times New Roman"/>
          <w:spacing w:val="-6"/>
          <w:lang w:eastAsia="pl-PL"/>
        </w:rPr>
        <w:t xml:space="preserve"> o przyznaniu pomocy</w:t>
      </w:r>
      <w:r w:rsidR="00E30818" w:rsidRPr="00365DFB">
        <w:rPr>
          <w:rFonts w:ascii="Times New Roman" w:eastAsia="Calibri" w:hAnsi="Times New Roman" w:cs="Times New Roman"/>
          <w:spacing w:val="-6"/>
          <w:lang w:eastAsia="pl-PL"/>
        </w:rPr>
        <w:t xml:space="preserve"> postanawiają, co następuje:</w:t>
      </w:r>
    </w:p>
    <w:p w14:paraId="1DD7BDF1" w14:textId="77777777" w:rsidR="00D43778" w:rsidRPr="00365DFB" w:rsidRDefault="00D43778"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t>
      </w:r>
      <w:r w:rsidR="006C1662" w:rsidRPr="00365DFB">
        <w:rPr>
          <w:rFonts w:ascii="Times New Roman" w:eastAsia="Times New Roman" w:hAnsi="Times New Roman" w:cs="Times New Roman"/>
          <w:b/>
          <w:spacing w:val="-6"/>
          <w:lang w:eastAsia="en-GB"/>
        </w:rPr>
        <w:t xml:space="preserve"> </w:t>
      </w:r>
      <w:r w:rsidRPr="00365DFB">
        <w:rPr>
          <w:rFonts w:ascii="Times New Roman" w:eastAsia="Times New Roman" w:hAnsi="Times New Roman" w:cs="Times New Roman"/>
          <w:b/>
          <w:spacing w:val="-6"/>
          <w:lang w:eastAsia="en-GB"/>
        </w:rPr>
        <w:t>1</w:t>
      </w:r>
    </w:p>
    <w:p w14:paraId="789E89AF" w14:textId="77777777" w:rsidR="007C7AAA" w:rsidRPr="00365DFB" w:rsidRDefault="004E3288" w:rsidP="009821C0">
      <w:pPr>
        <w:spacing w:before="120" w:after="120" w:line="240" w:lineRule="auto"/>
        <w:jc w:val="center"/>
        <w:rPr>
          <w:rFonts w:ascii="Times New Roman" w:eastAsia="Times New Roman" w:hAnsi="Times New Roman" w:cs="Times New Roman"/>
          <w:spacing w:val="-6"/>
          <w:lang w:eastAsia="en-GB"/>
        </w:rPr>
      </w:pPr>
      <w:r w:rsidRPr="00365DFB">
        <w:rPr>
          <w:rFonts w:ascii="Times New Roman" w:eastAsia="Times New Roman" w:hAnsi="Times New Roman" w:cs="Times New Roman"/>
          <w:b/>
          <w:spacing w:val="-6"/>
          <w:lang w:eastAsia="en-GB"/>
        </w:rPr>
        <w:t xml:space="preserve">Słownik pojęć </w:t>
      </w:r>
      <w:r w:rsidR="00D43778" w:rsidRPr="00365DFB">
        <w:rPr>
          <w:rFonts w:ascii="Times New Roman" w:eastAsia="Times New Roman" w:hAnsi="Times New Roman" w:cs="Times New Roman"/>
          <w:b/>
          <w:spacing w:val="-6"/>
          <w:lang w:eastAsia="en-GB"/>
        </w:rPr>
        <w:t>i skrót</w:t>
      </w:r>
      <w:r w:rsidRPr="00365DFB">
        <w:rPr>
          <w:rFonts w:ascii="Times New Roman" w:eastAsia="Times New Roman" w:hAnsi="Times New Roman" w:cs="Times New Roman"/>
          <w:b/>
          <w:spacing w:val="-6"/>
          <w:lang w:eastAsia="en-GB"/>
        </w:rPr>
        <w:t>ów</w:t>
      </w:r>
    </w:p>
    <w:p w14:paraId="7514F52F" w14:textId="77777777" w:rsidR="007C7AAA" w:rsidRPr="002A5410" w:rsidRDefault="00F129DE" w:rsidP="002A5410">
      <w:pPr>
        <w:spacing w:before="120" w:after="120" w:line="240" w:lineRule="auto"/>
        <w:jc w:val="both"/>
        <w:rPr>
          <w:rFonts w:ascii="Times New Roman" w:eastAsia="Times New Roman" w:hAnsi="Times New Roman" w:cs="Times New Roman"/>
          <w:spacing w:val="-6"/>
          <w:lang w:eastAsia="en-GB"/>
        </w:rPr>
      </w:pPr>
      <w:r>
        <w:rPr>
          <w:rFonts w:ascii="Times New Roman" w:eastAsia="Times New Roman" w:hAnsi="Times New Roman" w:cs="Times New Roman"/>
          <w:spacing w:val="-6"/>
          <w:lang w:eastAsia="en-GB"/>
        </w:rPr>
        <w:t>Poniższe określenia w rozumieniu niniejszej umowy, zwanej dalej „umową”, oznaczają</w:t>
      </w:r>
      <w:r w:rsidR="007C7AAA" w:rsidRPr="002A5410">
        <w:rPr>
          <w:rFonts w:ascii="Times New Roman" w:eastAsia="Times New Roman" w:hAnsi="Times New Roman" w:cs="Times New Roman"/>
          <w:spacing w:val="-6"/>
          <w:lang w:eastAsia="en-GB"/>
        </w:rPr>
        <w:t>:</w:t>
      </w:r>
    </w:p>
    <w:p w14:paraId="400EFA98" w14:textId="77777777" w:rsidR="00871E67" w:rsidRDefault="00871E67"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Agencja</w:t>
      </w:r>
      <w:r w:rsidR="00250187">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Agencja Restrukturyzacji i Modernizacji Rolnictwa;</w:t>
      </w:r>
    </w:p>
    <w:p w14:paraId="19B07010" w14:textId="77777777" w:rsidR="00FD7976" w:rsidRPr="00365DFB" w:rsidRDefault="00FD7976" w:rsidP="00FD7976">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LGD –</w:t>
      </w:r>
      <w:r w:rsidR="005A4AD9">
        <w:rPr>
          <w:rFonts w:ascii="Times New Roman" w:eastAsia="Times New Roman" w:hAnsi="Times New Roman" w:cs="Times New Roman"/>
          <w:bCs/>
          <w:spacing w:val="-6"/>
          <w:lang w:eastAsia="en-GB"/>
        </w:rPr>
        <w:t xml:space="preserve"> lokalna grupa działania, której </w:t>
      </w:r>
      <w:r w:rsidRPr="00365DFB">
        <w:rPr>
          <w:rFonts w:ascii="Times New Roman" w:eastAsia="Times New Roman" w:hAnsi="Times New Roman" w:cs="Times New Roman"/>
          <w:bCs/>
          <w:spacing w:val="-6"/>
          <w:lang w:eastAsia="en-GB"/>
        </w:rPr>
        <w:t>przyznano pomoc na podstawie umowy;</w:t>
      </w:r>
    </w:p>
    <w:p w14:paraId="20C7DD4C" w14:textId="77777777" w:rsidR="004D4F55" w:rsidRPr="00365DFB" w:rsidRDefault="00AC6AA7" w:rsidP="007C7AAA">
      <w:pPr>
        <w:pStyle w:val="Akapitzlist"/>
        <w:numPr>
          <w:ilvl w:val="0"/>
          <w:numId w:val="56"/>
        </w:numPr>
        <w:spacing w:before="120" w:after="120" w:line="240" w:lineRule="auto"/>
        <w:contextualSpacing w:val="0"/>
        <w:jc w:val="both"/>
        <w:rPr>
          <w:rFonts w:ascii="Times New Roman" w:eastAsia="Calibri" w:hAnsi="Times New Roman" w:cs="Times New Roman"/>
          <w:spacing w:val="-6"/>
          <w:lang w:eastAsia="pl-PL"/>
        </w:rPr>
      </w:pPr>
      <w:bookmarkStart w:id="5" w:name="_Hlk152927966"/>
      <w:r w:rsidRPr="00365DFB">
        <w:rPr>
          <w:rFonts w:ascii="Times New Roman" w:eastAsia="Calibri" w:hAnsi="Times New Roman" w:cs="Times New Roman"/>
          <w:spacing w:val="-6"/>
          <w:lang w:eastAsia="pl-PL"/>
        </w:rPr>
        <w:t>LSR – strategi</w:t>
      </w:r>
      <w:r w:rsidR="00DE4CAF" w:rsidRPr="00365DFB">
        <w:rPr>
          <w:rFonts w:ascii="Times New Roman" w:eastAsia="Calibri" w:hAnsi="Times New Roman" w:cs="Times New Roman"/>
          <w:spacing w:val="-6"/>
          <w:lang w:eastAsia="pl-PL"/>
        </w:rPr>
        <w:t>a</w:t>
      </w:r>
      <w:r w:rsidRPr="00365DFB">
        <w:rPr>
          <w:rFonts w:ascii="Times New Roman" w:eastAsia="Calibri" w:hAnsi="Times New Roman" w:cs="Times New Roman"/>
          <w:spacing w:val="-6"/>
          <w:lang w:eastAsia="pl-PL"/>
        </w:rPr>
        <w:t xml:space="preserve"> rozwoju lokalnego kierowanego przez społeczność, stanowiąc</w:t>
      </w:r>
      <w:r w:rsidR="00DE4CAF" w:rsidRPr="00365DFB">
        <w:rPr>
          <w:rFonts w:ascii="Times New Roman" w:eastAsia="Calibri" w:hAnsi="Times New Roman" w:cs="Times New Roman"/>
          <w:spacing w:val="-6"/>
          <w:lang w:eastAsia="pl-PL"/>
        </w:rPr>
        <w:t>a</w:t>
      </w:r>
      <w:r w:rsidRPr="00365DFB">
        <w:rPr>
          <w:rFonts w:ascii="Times New Roman" w:eastAsia="Calibri" w:hAnsi="Times New Roman" w:cs="Times New Roman"/>
          <w:spacing w:val="-6"/>
          <w:lang w:eastAsia="pl-PL"/>
        </w:rPr>
        <w:t xml:space="preserve"> załącznik do umowy o warunkach i sposobie realizacji strategii rozwoju lokalnego kierowanego przez społeczność nr </w:t>
      </w:r>
      <w:r w:rsidRPr="00365DFB">
        <w:rPr>
          <w:rFonts w:ascii="Times New Roman" w:eastAsia="Times New Roman" w:hAnsi="Times New Roman" w:cs="Times New Roman"/>
          <w:i/>
          <w:iCs/>
          <w:spacing w:val="-6"/>
          <w:lang w:eastAsia="en-GB"/>
        </w:rPr>
        <w:t>[należy wpisać numer umowy ramowej]</w:t>
      </w:r>
      <w:r w:rsidRPr="00365DFB">
        <w:rPr>
          <w:rFonts w:ascii="Times New Roman" w:eastAsia="Calibri" w:hAnsi="Times New Roman" w:cs="Times New Roman"/>
          <w:spacing w:val="-6"/>
          <w:lang w:eastAsia="pl-PL"/>
        </w:rPr>
        <w:t xml:space="preserve"> zawartej w</w:t>
      </w:r>
      <w:r w:rsidR="00684F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 xml:space="preserve">dniu </w:t>
      </w:r>
      <w:r w:rsidRPr="00365DFB">
        <w:rPr>
          <w:rFonts w:ascii="Times New Roman" w:eastAsia="Times New Roman" w:hAnsi="Times New Roman" w:cs="Times New Roman"/>
          <w:i/>
          <w:iCs/>
          <w:spacing w:val="-6"/>
          <w:lang w:eastAsia="en-GB"/>
        </w:rPr>
        <w:t>[należy wpisać datę zawarcia umowy ramowej]</w:t>
      </w:r>
      <w:r w:rsidRPr="00365DFB">
        <w:rPr>
          <w:rFonts w:ascii="Times New Roman" w:eastAsia="Calibri" w:hAnsi="Times New Roman" w:cs="Times New Roman"/>
          <w:spacing w:val="-6"/>
          <w:lang w:eastAsia="pl-PL"/>
        </w:rPr>
        <w:t xml:space="preserve"> pomiędzy </w:t>
      </w:r>
      <w:r w:rsidR="00A46FD7" w:rsidRPr="00365DFB">
        <w:rPr>
          <w:rFonts w:ascii="Times New Roman" w:eastAsia="Times New Roman" w:hAnsi="Times New Roman" w:cs="Times New Roman"/>
          <w:spacing w:val="-6"/>
          <w:lang w:eastAsia="en-GB"/>
        </w:rPr>
        <w:t>LGD</w:t>
      </w:r>
      <w:r w:rsidR="00A46FD7" w:rsidRPr="00365DFB">
        <w:rPr>
          <w:rFonts w:ascii="Times New Roman" w:eastAsia="Calibri" w:hAnsi="Times New Roman" w:cs="Times New Roman"/>
          <w:spacing w:val="-6"/>
          <w:lang w:eastAsia="pl-PL"/>
        </w:rPr>
        <w:t xml:space="preserve"> </w:t>
      </w:r>
      <w:r w:rsidRPr="00365DFB">
        <w:rPr>
          <w:rFonts w:ascii="Times New Roman" w:eastAsia="Calibri" w:hAnsi="Times New Roman" w:cs="Times New Roman"/>
          <w:spacing w:val="-6"/>
          <w:lang w:eastAsia="pl-PL"/>
        </w:rPr>
        <w:t xml:space="preserve">a </w:t>
      </w:r>
      <w:r w:rsidR="00B05C4B" w:rsidRPr="00365DFB">
        <w:rPr>
          <w:rFonts w:ascii="Times New Roman" w:eastAsia="Calibri" w:hAnsi="Times New Roman" w:cs="Times New Roman"/>
          <w:spacing w:val="-6"/>
          <w:lang w:eastAsia="pl-PL"/>
        </w:rPr>
        <w:t>ZW</w:t>
      </w:r>
      <w:r w:rsidRPr="00365DFB">
        <w:rPr>
          <w:rFonts w:ascii="Times New Roman" w:eastAsia="Calibri" w:hAnsi="Times New Roman" w:cs="Times New Roman"/>
          <w:spacing w:val="-6"/>
          <w:lang w:eastAsia="pl-PL"/>
        </w:rPr>
        <w:t>,</w:t>
      </w:r>
    </w:p>
    <w:p w14:paraId="2E816B07" w14:textId="77777777" w:rsidR="00787BCE" w:rsidRDefault="00787BCE"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MRiRW – Minister Rolnictwa i Rozwoju Wsi;</w:t>
      </w:r>
    </w:p>
    <w:p w14:paraId="35F3AAC9" w14:textId="77777777" w:rsidR="00D4333D" w:rsidRPr="00D4052D" w:rsidRDefault="00D4333D" w:rsidP="00D4333D">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operacja – projekt lub przedsięwzięcie realizowane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 ramach komponentu Zarządzanie LSR objętego I.13.1 </w:t>
      </w:r>
      <w:r w:rsidRPr="00365DFB">
        <w:rPr>
          <w:rFonts w:ascii="Times New Roman" w:eastAsia="Calibri" w:hAnsi="Times New Roman" w:cs="Times New Roman"/>
          <w:spacing w:val="-6"/>
          <w:lang w:eastAsia="pl-PL"/>
        </w:rPr>
        <w:t>LEADER / Rozwój Lokalny Kierowany przez Społeczność (RLKS) w</w:t>
      </w:r>
      <w:r w:rsidRPr="00365DFB">
        <w:rPr>
          <w:rFonts w:ascii="Times New Roman" w:eastAsia="Times New Roman" w:hAnsi="Times New Roman" w:cs="Times New Roman"/>
          <w:bCs/>
          <w:spacing w:val="-6"/>
          <w:lang w:eastAsia="en-GB"/>
        </w:rPr>
        <w:t xml:space="preserve"> ramach Planu Strategicznego dla Wspólnej Polityki Rolnej na lata 2023-2027, w sposób pozwalający na osiągnięcie celów określonych w </w:t>
      </w:r>
      <w:r w:rsidR="001F4595">
        <w:rPr>
          <w:rFonts w:ascii="Times New Roman" w:eastAsia="Times New Roman" w:hAnsi="Times New Roman" w:cs="Times New Roman"/>
          <w:bCs/>
          <w:spacing w:val="-6"/>
          <w:lang w:eastAsia="en-GB"/>
        </w:rPr>
        <w:t>PS WPR</w:t>
      </w:r>
      <w:r w:rsidRPr="00365DFB">
        <w:rPr>
          <w:rFonts w:ascii="Times New Roman" w:eastAsia="Times New Roman" w:hAnsi="Times New Roman" w:cs="Times New Roman"/>
          <w:bCs/>
          <w:spacing w:val="-6"/>
          <w:lang w:eastAsia="en-GB"/>
        </w:rPr>
        <w:t>;</w:t>
      </w:r>
    </w:p>
    <w:p w14:paraId="5FEBA02F" w14:textId="77777777" w:rsidR="009A48A9" w:rsidRDefault="009A48A9"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Plan Komunikacji – plan komunikacji z lokalną społecznością, o którym mowa w art. </w:t>
      </w:r>
      <w:r w:rsidR="0057478F" w:rsidRPr="00365DFB">
        <w:rPr>
          <w:rFonts w:ascii="Times New Roman" w:eastAsia="Times New Roman" w:hAnsi="Times New Roman" w:cs="Times New Roman"/>
          <w:bCs/>
          <w:spacing w:val="-6"/>
          <w:lang w:eastAsia="en-GB"/>
        </w:rPr>
        <w:t>5 ust. 1</w:t>
      </w:r>
      <w:r w:rsidR="001D3043" w:rsidRPr="00365DFB">
        <w:rPr>
          <w:rFonts w:ascii="Times New Roman" w:eastAsia="Times New Roman" w:hAnsi="Times New Roman" w:cs="Times New Roman"/>
          <w:bCs/>
          <w:spacing w:val="-6"/>
          <w:lang w:eastAsia="en-GB"/>
        </w:rPr>
        <w:t xml:space="preserve"> pkt </w:t>
      </w:r>
      <w:r w:rsidR="007B58C6">
        <w:rPr>
          <w:rFonts w:ascii="Times New Roman" w:eastAsia="Times New Roman" w:hAnsi="Times New Roman" w:cs="Times New Roman"/>
          <w:bCs/>
          <w:spacing w:val="-6"/>
          <w:lang w:eastAsia="en-GB"/>
        </w:rPr>
        <w:t>3</w:t>
      </w:r>
      <w:r w:rsidR="0035538A">
        <w:rPr>
          <w:rFonts w:ascii="Times New Roman" w:eastAsia="Times New Roman" w:hAnsi="Times New Roman" w:cs="Times New Roman"/>
          <w:bCs/>
          <w:spacing w:val="-6"/>
          <w:lang w:eastAsia="en-GB"/>
        </w:rPr>
        <w:t xml:space="preserve"> lit b</w:t>
      </w:r>
      <w:r w:rsidRPr="00365DFB">
        <w:rPr>
          <w:rFonts w:ascii="Times New Roman" w:eastAsia="Times New Roman" w:hAnsi="Times New Roman" w:cs="Times New Roman"/>
          <w:bCs/>
          <w:spacing w:val="-6"/>
          <w:lang w:eastAsia="en-GB"/>
        </w:rPr>
        <w:t xml:space="preserve"> ustawy </w:t>
      </w:r>
      <w:r w:rsidR="00824607">
        <w:rPr>
          <w:rFonts w:ascii="Times New Roman" w:eastAsia="Times New Roman" w:hAnsi="Times New Roman" w:cs="Times New Roman"/>
          <w:bCs/>
          <w:spacing w:val="-6"/>
          <w:lang w:eastAsia="en-GB"/>
        </w:rPr>
        <w:t>RL</w:t>
      </w:r>
      <w:r w:rsidR="00FB2592">
        <w:rPr>
          <w:rFonts w:ascii="Times New Roman" w:eastAsia="Times New Roman" w:hAnsi="Times New Roman" w:cs="Times New Roman"/>
          <w:bCs/>
          <w:spacing w:val="-6"/>
          <w:lang w:eastAsia="en-GB"/>
        </w:rPr>
        <w:t>K</w:t>
      </w:r>
      <w:r w:rsidR="00824607">
        <w:rPr>
          <w:rFonts w:ascii="Times New Roman" w:eastAsia="Times New Roman" w:hAnsi="Times New Roman" w:cs="Times New Roman"/>
          <w:bCs/>
          <w:spacing w:val="-6"/>
          <w:lang w:eastAsia="en-GB"/>
        </w:rPr>
        <w:t>S</w:t>
      </w:r>
      <w:r w:rsidR="004607B3" w:rsidRPr="00365DFB">
        <w:rPr>
          <w:rFonts w:ascii="Times New Roman" w:eastAsia="Times New Roman" w:hAnsi="Times New Roman" w:cs="Times New Roman"/>
          <w:bCs/>
          <w:spacing w:val="-6"/>
          <w:lang w:eastAsia="en-GB"/>
        </w:rPr>
        <w:t xml:space="preserve"> stanowiący załącznik do umowy o warunkach i sposobie realizacji strategii rozwoju lokalnego kierowanego przez społeczność nr </w:t>
      </w:r>
      <w:r w:rsidR="004607B3" w:rsidRPr="00365DFB">
        <w:rPr>
          <w:rFonts w:ascii="Times New Roman" w:eastAsia="Times New Roman" w:hAnsi="Times New Roman" w:cs="Times New Roman"/>
          <w:bCs/>
          <w:i/>
          <w:iCs/>
          <w:spacing w:val="-6"/>
          <w:lang w:eastAsia="en-GB"/>
        </w:rPr>
        <w:t>[należy wpisać numer umowy ramowej</w:t>
      </w:r>
      <w:r w:rsidR="004607B3" w:rsidRPr="00365DFB">
        <w:rPr>
          <w:rFonts w:ascii="Times New Roman" w:eastAsia="Times New Roman" w:hAnsi="Times New Roman" w:cs="Times New Roman"/>
          <w:bCs/>
          <w:spacing w:val="-6"/>
          <w:lang w:eastAsia="en-GB"/>
        </w:rPr>
        <w:t xml:space="preserve">] zawartej w dniu </w:t>
      </w:r>
      <w:r w:rsidR="004607B3" w:rsidRPr="00365DFB">
        <w:rPr>
          <w:rFonts w:ascii="Times New Roman" w:eastAsia="Times New Roman" w:hAnsi="Times New Roman" w:cs="Times New Roman"/>
          <w:bCs/>
          <w:i/>
          <w:iCs/>
          <w:spacing w:val="-6"/>
          <w:lang w:eastAsia="en-GB"/>
        </w:rPr>
        <w:t>[należy wpisać datę zawarcia umowy ramowej]</w:t>
      </w:r>
      <w:r w:rsidR="001D3043" w:rsidRPr="00365DFB">
        <w:rPr>
          <w:rFonts w:ascii="Times New Roman" w:eastAsia="Times New Roman" w:hAnsi="Times New Roman" w:cs="Times New Roman"/>
          <w:bCs/>
          <w:spacing w:val="-6"/>
          <w:lang w:eastAsia="en-GB"/>
        </w:rPr>
        <w:t xml:space="preserve"> </w:t>
      </w:r>
      <w:r w:rsidR="004607B3" w:rsidRPr="00365DFB">
        <w:rPr>
          <w:rFonts w:ascii="Times New Roman" w:eastAsia="Times New Roman" w:hAnsi="Times New Roman" w:cs="Times New Roman"/>
          <w:bCs/>
          <w:spacing w:val="-6"/>
          <w:lang w:eastAsia="en-GB"/>
        </w:rPr>
        <w:t xml:space="preserve">pomiędzy </w:t>
      </w:r>
      <w:r w:rsidR="00A46FD7" w:rsidRPr="00365DFB">
        <w:rPr>
          <w:rFonts w:ascii="Times New Roman" w:eastAsia="Times New Roman" w:hAnsi="Times New Roman" w:cs="Times New Roman"/>
          <w:spacing w:val="-6"/>
          <w:lang w:eastAsia="en-GB"/>
        </w:rPr>
        <w:t>LGD</w:t>
      </w:r>
      <w:r w:rsidR="004607B3" w:rsidRPr="00365DFB">
        <w:rPr>
          <w:rFonts w:ascii="Times New Roman" w:eastAsia="Times New Roman" w:hAnsi="Times New Roman" w:cs="Times New Roman"/>
          <w:bCs/>
          <w:spacing w:val="-6"/>
          <w:lang w:eastAsia="en-GB"/>
        </w:rPr>
        <w:t xml:space="preserve"> a </w:t>
      </w:r>
      <w:r w:rsidR="00B05C4B"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w:t>
      </w:r>
    </w:p>
    <w:p w14:paraId="6D6D09A2" w14:textId="77777777" w:rsidR="00FD7976" w:rsidRPr="00365DFB" w:rsidRDefault="00FD7976" w:rsidP="00FD7976">
      <w:pPr>
        <w:pStyle w:val="Akapitzlist"/>
        <w:numPr>
          <w:ilvl w:val="0"/>
          <w:numId w:val="56"/>
        </w:numPr>
        <w:spacing w:before="120" w:after="120" w:line="240" w:lineRule="auto"/>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Cs/>
          <w:spacing w:val="-6"/>
          <w:lang w:eastAsia="en-GB"/>
        </w:rPr>
        <w:lastRenderedPageBreak/>
        <w:t xml:space="preserve">pomoc – pomoc finansowa przyznana na realizację operacji z publicznych środków unijnych </w:t>
      </w:r>
      <w:r w:rsidR="005D5878">
        <w:rPr>
          <w:rFonts w:ascii="Times New Roman" w:eastAsia="Times New Roman" w:hAnsi="Times New Roman" w:cs="Times New Roman"/>
          <w:bCs/>
          <w:spacing w:val="-6"/>
          <w:lang w:eastAsia="en-GB"/>
        </w:rPr>
        <w:t xml:space="preserve">(EFRROW) </w:t>
      </w:r>
      <w:r w:rsidRPr="00365DFB">
        <w:rPr>
          <w:rFonts w:ascii="Times New Roman" w:eastAsia="Times New Roman" w:hAnsi="Times New Roman" w:cs="Times New Roman"/>
          <w:bCs/>
          <w:spacing w:val="-6"/>
          <w:lang w:eastAsia="en-GB"/>
        </w:rPr>
        <w:t>i krajowych</w:t>
      </w:r>
      <w:r w:rsidR="005D5878">
        <w:rPr>
          <w:rFonts w:ascii="Times New Roman" w:eastAsia="Times New Roman" w:hAnsi="Times New Roman" w:cs="Times New Roman"/>
          <w:bCs/>
          <w:spacing w:val="-6"/>
          <w:lang w:eastAsia="en-GB"/>
        </w:rPr>
        <w:t xml:space="preserve"> środków publicznych;</w:t>
      </w:r>
      <w:r w:rsidRPr="00365DFB">
        <w:rPr>
          <w:rFonts w:ascii="Times New Roman" w:eastAsia="Times New Roman" w:hAnsi="Times New Roman" w:cs="Times New Roman"/>
          <w:bCs/>
          <w:spacing w:val="-6"/>
          <w:lang w:eastAsia="en-GB"/>
        </w:rPr>
        <w:t xml:space="preserve"> </w:t>
      </w:r>
    </w:p>
    <w:p w14:paraId="0B176E89" w14:textId="77777777" w:rsidR="00636B81" w:rsidRPr="007123B4" w:rsidRDefault="00636B81" w:rsidP="002A5410">
      <w:pPr>
        <w:pStyle w:val="Akapitzlist"/>
        <w:numPr>
          <w:ilvl w:val="0"/>
          <w:numId w:val="56"/>
        </w:numPr>
        <w:spacing w:before="120" w:after="120" w:line="240" w:lineRule="auto"/>
        <w:contextualSpacing w:val="0"/>
        <w:jc w:val="both"/>
        <w:rPr>
          <w:rFonts w:ascii="Times New Roman" w:eastAsia="Calibri" w:hAnsi="Times New Roman" w:cs="Times New Roman"/>
          <w:spacing w:val="-6"/>
          <w:lang w:eastAsia="pl-PL"/>
        </w:rPr>
      </w:pPr>
      <w:r w:rsidRPr="00365DFB">
        <w:rPr>
          <w:rFonts w:ascii="Times New Roman" w:eastAsia="Times New Roman" w:hAnsi="Times New Roman" w:cs="Times New Roman"/>
          <w:bCs/>
          <w:spacing w:val="-6"/>
          <w:lang w:eastAsia="en-GB"/>
        </w:rPr>
        <w:t xml:space="preserve">PS WPR – </w:t>
      </w:r>
      <w:bookmarkStart w:id="6" w:name="_Hlk130535699"/>
      <w:r w:rsidRPr="00365DFB">
        <w:rPr>
          <w:rFonts w:ascii="Times New Roman" w:eastAsia="Times New Roman" w:hAnsi="Times New Roman" w:cs="Times New Roman"/>
          <w:bCs/>
          <w:spacing w:val="-6"/>
          <w:lang w:eastAsia="en-GB"/>
        </w:rPr>
        <w:t>Plan Strategiczny dla Wspólnej Polityki Rolnej na lata 2023-2027</w:t>
      </w:r>
      <w:bookmarkEnd w:id="6"/>
      <w:r w:rsidR="00EC3648">
        <w:rPr>
          <w:rFonts w:ascii="Times New Roman" w:eastAsia="Times New Roman" w:hAnsi="Times New Roman" w:cs="Times New Roman"/>
          <w:bCs/>
          <w:spacing w:val="-6"/>
          <w:lang w:eastAsia="en-GB"/>
        </w:rPr>
        <w:t>;</w:t>
      </w:r>
      <w:r w:rsidR="004E5B1E">
        <w:rPr>
          <w:rFonts w:ascii="Times New Roman" w:eastAsia="Times New Roman" w:hAnsi="Times New Roman" w:cs="Times New Roman"/>
          <w:bCs/>
          <w:spacing w:val="-6"/>
          <w:lang w:eastAsia="en-GB"/>
        </w:rPr>
        <w:t xml:space="preserve"> </w:t>
      </w:r>
    </w:p>
    <w:p w14:paraId="1CF839CA" w14:textId="77777777" w:rsidR="00E30818" w:rsidRDefault="002A5410" w:rsidP="007C7AAA">
      <w:pPr>
        <w:pStyle w:val="Akapitzlist"/>
        <w:numPr>
          <w:ilvl w:val="0"/>
          <w:numId w:val="56"/>
        </w:numPr>
        <w:spacing w:before="120" w:after="120" w:line="240" w:lineRule="auto"/>
        <w:ind w:left="714" w:hanging="357"/>
        <w:contextualSpacing w:val="0"/>
        <w:jc w:val="both"/>
        <w:rPr>
          <w:rFonts w:ascii="Times New Roman" w:eastAsia="Times New Roman" w:hAnsi="Times New Roman" w:cs="Times New Roman"/>
          <w:spacing w:val="-6"/>
          <w:lang w:eastAsia="en-GB"/>
        </w:rPr>
      </w:pPr>
      <w:bookmarkStart w:id="7" w:name="_Hlk133391179"/>
      <w:r>
        <w:rPr>
          <w:rFonts w:ascii="Times New Roman" w:eastAsia="Times New Roman" w:hAnsi="Times New Roman" w:cs="Times New Roman"/>
          <w:bCs/>
          <w:spacing w:val="-6"/>
          <w:lang w:eastAsia="en-GB"/>
        </w:rPr>
        <w:t>PUE</w:t>
      </w:r>
      <w:r w:rsidR="00871E67" w:rsidRPr="00365DFB">
        <w:rPr>
          <w:rFonts w:ascii="Times New Roman" w:eastAsia="Times New Roman" w:hAnsi="Times New Roman" w:cs="Times New Roman"/>
          <w:spacing w:val="-6"/>
          <w:lang w:eastAsia="en-GB"/>
        </w:rPr>
        <w:t xml:space="preserve"> </w:t>
      </w:r>
      <w:bookmarkEnd w:id="7"/>
      <w:r w:rsidR="00871E67" w:rsidRPr="00365DFB">
        <w:rPr>
          <w:rFonts w:ascii="Times New Roman" w:eastAsia="Times New Roman" w:hAnsi="Times New Roman" w:cs="Times New Roman"/>
          <w:spacing w:val="-6"/>
          <w:lang w:eastAsia="en-GB"/>
        </w:rPr>
        <w:t>– system teleinformatyczny</w:t>
      </w:r>
      <w:r w:rsidR="00510467" w:rsidRPr="00365DFB">
        <w:rPr>
          <w:rFonts w:ascii="Times New Roman" w:eastAsia="Times New Roman" w:hAnsi="Times New Roman" w:cs="Times New Roman"/>
          <w:spacing w:val="-6"/>
          <w:lang w:eastAsia="en-GB"/>
        </w:rPr>
        <w:t xml:space="preserve"> </w:t>
      </w:r>
      <w:r w:rsidR="00250187">
        <w:rPr>
          <w:rFonts w:ascii="Times New Roman" w:eastAsia="Times New Roman" w:hAnsi="Times New Roman" w:cs="Times New Roman"/>
          <w:spacing w:val="-6"/>
          <w:lang w:eastAsia="en-GB"/>
        </w:rPr>
        <w:t>Agencji</w:t>
      </w:r>
      <w:r w:rsidR="00871E67" w:rsidRPr="00365DFB">
        <w:rPr>
          <w:rFonts w:ascii="Times New Roman" w:eastAsia="Times New Roman" w:hAnsi="Times New Roman" w:cs="Times New Roman"/>
          <w:spacing w:val="-6"/>
          <w:lang w:eastAsia="en-GB"/>
        </w:rPr>
        <w:t>, o którym mowa w art. 10c ustawy o A</w:t>
      </w:r>
      <w:r w:rsidR="00250187">
        <w:rPr>
          <w:rFonts w:ascii="Times New Roman" w:eastAsia="Times New Roman" w:hAnsi="Times New Roman" w:cs="Times New Roman"/>
          <w:spacing w:val="-6"/>
          <w:lang w:eastAsia="en-GB"/>
        </w:rPr>
        <w:t>RiMR</w:t>
      </w:r>
      <w:r w:rsidR="00863472" w:rsidRPr="00365DFB">
        <w:rPr>
          <w:rFonts w:ascii="Times New Roman" w:eastAsia="Times New Roman" w:hAnsi="Times New Roman" w:cs="Times New Roman"/>
          <w:spacing w:val="-6"/>
          <w:lang w:eastAsia="en-GB"/>
        </w:rPr>
        <w:t>;</w:t>
      </w:r>
    </w:p>
    <w:p w14:paraId="79CDC0D0" w14:textId="77777777" w:rsidR="00562391" w:rsidRPr="00365DFB" w:rsidRDefault="00562391" w:rsidP="007C7AAA">
      <w:pPr>
        <w:pStyle w:val="Akapitzlist"/>
        <w:numPr>
          <w:ilvl w:val="0"/>
          <w:numId w:val="56"/>
        </w:numPr>
        <w:spacing w:before="120" w:after="120" w:line="240" w:lineRule="auto"/>
        <w:ind w:left="714"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Cs/>
          <w:spacing w:val="-6"/>
          <w:lang w:eastAsia="en-GB"/>
        </w:rPr>
        <w:t>rachunek</w:t>
      </w:r>
      <w:r w:rsidRPr="00365DFB">
        <w:rPr>
          <w:rFonts w:ascii="Times New Roman" w:eastAsia="Arial Nova" w:hAnsi="Times New Roman" w:cs="Times New Roman"/>
        </w:rPr>
        <w:t xml:space="preserve"> bankowy - rachunek bankowy </w:t>
      </w:r>
      <w:r w:rsidRPr="00365DFB">
        <w:rPr>
          <w:rFonts w:ascii="Times New Roman" w:eastAsia="Times New Roman" w:hAnsi="Times New Roman" w:cs="Times New Roman"/>
          <w:spacing w:val="-6"/>
          <w:lang w:eastAsia="en-GB"/>
        </w:rPr>
        <w:t>LGD</w:t>
      </w:r>
      <w:r w:rsidRPr="00365DFB">
        <w:rPr>
          <w:rFonts w:ascii="Times New Roman" w:eastAsia="Arial Nova" w:hAnsi="Times New Roman" w:cs="Times New Roman"/>
        </w:rPr>
        <w:t xml:space="preserve"> albo je</w:t>
      </w:r>
      <w:r>
        <w:rPr>
          <w:rFonts w:ascii="Times New Roman" w:eastAsia="Arial Nova" w:hAnsi="Times New Roman" w:cs="Times New Roman"/>
        </w:rPr>
        <w:t>j</w:t>
      </w:r>
      <w:r w:rsidRPr="00365DFB">
        <w:rPr>
          <w:rFonts w:ascii="Times New Roman" w:eastAsia="Arial Nova" w:hAnsi="Times New Roman" w:cs="Times New Roman"/>
        </w:rPr>
        <w:t xml:space="preserve"> rachunek w spółdzielczej kasie oszczędnościowo-kredytowej</w:t>
      </w:r>
      <w:r>
        <w:rPr>
          <w:rFonts w:ascii="Times New Roman" w:eastAsia="Arial Nova" w:hAnsi="Times New Roman" w:cs="Times New Roman"/>
        </w:rPr>
        <w:t>;</w:t>
      </w:r>
    </w:p>
    <w:p w14:paraId="656AE1DF" w14:textId="77777777" w:rsidR="009A48A9" w:rsidRDefault="009A48A9"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umowa ramowa – umow</w:t>
      </w:r>
      <w:r w:rsidR="00DE4CAF" w:rsidRPr="00365DFB">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o warunkach i sposobie realizacji LSR, o której mowa w art. 14 ustawy </w:t>
      </w:r>
      <w:r w:rsidR="00FB2592">
        <w:rPr>
          <w:rFonts w:ascii="Times New Roman" w:eastAsia="Times New Roman" w:hAnsi="Times New Roman" w:cs="Times New Roman"/>
          <w:bCs/>
          <w:spacing w:val="-6"/>
          <w:lang w:eastAsia="en-GB"/>
        </w:rPr>
        <w:t>RLKS</w:t>
      </w:r>
      <w:r w:rsidRPr="00365DFB">
        <w:rPr>
          <w:rFonts w:ascii="Times New Roman" w:eastAsia="Times New Roman" w:hAnsi="Times New Roman" w:cs="Times New Roman"/>
          <w:bCs/>
          <w:spacing w:val="-6"/>
          <w:lang w:eastAsia="en-GB"/>
        </w:rPr>
        <w:t>;</w:t>
      </w:r>
    </w:p>
    <w:p w14:paraId="50682105" w14:textId="77777777" w:rsidR="008B6803" w:rsidRPr="00365DFB" w:rsidRDefault="008B6803"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Pr>
          <w:rFonts w:ascii="Times New Roman" w:eastAsia="Times New Roman" w:hAnsi="Times New Roman" w:cs="Times New Roman"/>
          <w:bCs/>
          <w:spacing w:val="-6"/>
          <w:lang w:eastAsia="en-GB"/>
        </w:rPr>
        <w:t xml:space="preserve">ustawa o przeciwdziałaniu wspierania agresji na Ukrainę - </w:t>
      </w:r>
      <w:r w:rsidRPr="00442A43">
        <w:rPr>
          <w:rFonts w:ascii="Times New Roman" w:eastAsia="Times New Roman" w:hAnsi="Times New Roman" w:cs="Times New Roman"/>
          <w:spacing w:val="-6"/>
          <w:lang w:eastAsia="en-GB"/>
        </w:rPr>
        <w:t>ustaw</w:t>
      </w:r>
      <w:r>
        <w:rPr>
          <w:rFonts w:ascii="Times New Roman" w:eastAsia="Times New Roman" w:hAnsi="Times New Roman" w:cs="Times New Roman"/>
          <w:spacing w:val="-6"/>
          <w:lang w:eastAsia="en-GB"/>
        </w:rPr>
        <w:t>a</w:t>
      </w:r>
      <w:r w:rsidRPr="00442A43">
        <w:rPr>
          <w:rFonts w:ascii="Times New Roman" w:eastAsia="Times New Roman" w:hAnsi="Times New Roman" w:cs="Times New Roman"/>
          <w:spacing w:val="-6"/>
          <w:lang w:eastAsia="en-GB"/>
        </w:rPr>
        <w:t xml:space="preserve"> z dnia 13 kwietnia 2022 r. o szczególnych rozwiązaniach w zakresie przeciw działania wspierania agresji na Ukrainę oraz służących ochronie bezpieczeństwa narodowego (Dz. U. z 2023 r. poz. poz. 1497 z pó</w:t>
      </w:r>
      <w:r>
        <w:rPr>
          <w:rFonts w:ascii="Times New Roman" w:eastAsia="Times New Roman" w:hAnsi="Times New Roman" w:cs="Times New Roman"/>
          <w:spacing w:val="-6"/>
          <w:lang w:eastAsia="en-GB"/>
        </w:rPr>
        <w:t>ź</w:t>
      </w:r>
      <w:r w:rsidRPr="00442A43">
        <w:rPr>
          <w:rFonts w:ascii="Times New Roman" w:eastAsia="Times New Roman" w:hAnsi="Times New Roman" w:cs="Times New Roman"/>
          <w:spacing w:val="-6"/>
          <w:lang w:eastAsia="en-GB"/>
        </w:rPr>
        <w:t>n. zm.)</w:t>
      </w:r>
      <w:r>
        <w:rPr>
          <w:rFonts w:ascii="Times New Roman" w:eastAsia="Times New Roman" w:hAnsi="Times New Roman" w:cs="Times New Roman"/>
          <w:spacing w:val="-6"/>
          <w:lang w:eastAsia="en-GB"/>
        </w:rPr>
        <w:t>;</w:t>
      </w:r>
    </w:p>
    <w:p w14:paraId="45C7A411" w14:textId="77777777" w:rsidR="00D831A4" w:rsidRPr="00365DFB" w:rsidRDefault="00D831A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WoPP – wniosek o przyznanie pomocy</w:t>
      </w:r>
      <w:r w:rsidR="00857ECC" w:rsidRPr="00365DFB">
        <w:rPr>
          <w:rFonts w:ascii="Times New Roman" w:eastAsia="Times New Roman" w:hAnsi="Times New Roman" w:cs="Times New Roman"/>
          <w:bCs/>
          <w:spacing w:val="-6"/>
          <w:lang w:eastAsia="en-GB"/>
        </w:rPr>
        <w:t>, o którym mowa w ustawie PS WPR</w:t>
      </w:r>
      <w:r w:rsidRPr="00365DFB">
        <w:rPr>
          <w:rFonts w:ascii="Times New Roman" w:eastAsia="Times New Roman" w:hAnsi="Times New Roman" w:cs="Times New Roman"/>
          <w:bCs/>
          <w:spacing w:val="-6"/>
          <w:lang w:eastAsia="en-GB"/>
        </w:rPr>
        <w:t>;</w:t>
      </w:r>
    </w:p>
    <w:p w14:paraId="16EE058E" w14:textId="77777777" w:rsidR="00D831A4" w:rsidRPr="00365DFB" w:rsidRDefault="00D831A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WoP – wniosek o płatność</w:t>
      </w:r>
      <w:r w:rsidR="00C24727" w:rsidRPr="00365DFB">
        <w:rPr>
          <w:rFonts w:ascii="Times New Roman" w:eastAsia="Times New Roman" w:hAnsi="Times New Roman" w:cs="Times New Roman"/>
          <w:bCs/>
          <w:spacing w:val="-6"/>
          <w:lang w:eastAsia="en-GB"/>
        </w:rPr>
        <w:t xml:space="preserve"> transzy pomocy</w:t>
      </w:r>
      <w:r w:rsidR="00857ECC" w:rsidRPr="00365DFB">
        <w:rPr>
          <w:rFonts w:ascii="Times New Roman" w:eastAsia="Times New Roman" w:hAnsi="Times New Roman" w:cs="Times New Roman"/>
          <w:bCs/>
          <w:spacing w:val="-6"/>
          <w:lang w:eastAsia="en-GB"/>
        </w:rPr>
        <w:t>,</w:t>
      </w:r>
      <w:r w:rsidR="00857ECC" w:rsidRPr="00365DFB">
        <w:rPr>
          <w:rFonts w:ascii="Times New Roman" w:eastAsia="Calibri" w:hAnsi="Times New Roman" w:cs="Times New Roman"/>
          <w:bCs/>
          <w:spacing w:val="-6"/>
        </w:rPr>
        <w:t xml:space="preserve"> </w:t>
      </w:r>
      <w:r w:rsidR="00857ECC" w:rsidRPr="00365DFB">
        <w:rPr>
          <w:rFonts w:ascii="Times New Roman" w:eastAsia="Times New Roman" w:hAnsi="Times New Roman" w:cs="Times New Roman"/>
          <w:bCs/>
          <w:spacing w:val="-6"/>
          <w:lang w:eastAsia="en-GB"/>
        </w:rPr>
        <w:t>o którym mowa w ustawie PS WPR</w:t>
      </w:r>
      <w:r w:rsidRPr="00365DFB">
        <w:rPr>
          <w:rFonts w:ascii="Times New Roman" w:eastAsia="Times New Roman" w:hAnsi="Times New Roman" w:cs="Times New Roman"/>
          <w:bCs/>
          <w:spacing w:val="-6"/>
          <w:lang w:eastAsia="en-GB"/>
        </w:rPr>
        <w:t>;</w:t>
      </w:r>
    </w:p>
    <w:p w14:paraId="4457E935" w14:textId="77777777" w:rsidR="00A5486F" w:rsidRPr="00365DFB" w:rsidRDefault="00C43D3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zaliczka</w:t>
      </w:r>
      <w:r w:rsidR="001D0DD9" w:rsidRPr="00365DFB">
        <w:rPr>
          <w:rFonts w:ascii="Times New Roman" w:eastAsia="Times New Roman" w:hAnsi="Times New Roman" w:cs="Times New Roman"/>
          <w:bCs/>
          <w:spacing w:val="-6"/>
          <w:lang w:eastAsia="en-GB"/>
        </w:rPr>
        <w:t xml:space="preserve"> – </w:t>
      </w:r>
      <w:r w:rsidR="005B6FB6" w:rsidRPr="00365DFB">
        <w:rPr>
          <w:rFonts w:ascii="Times New Roman" w:eastAsia="Times New Roman" w:hAnsi="Times New Roman" w:cs="Times New Roman"/>
          <w:bCs/>
          <w:spacing w:val="-6"/>
          <w:lang w:eastAsia="en-GB"/>
        </w:rPr>
        <w:t xml:space="preserve">środki finansowe wypłacane </w:t>
      </w:r>
      <w:r w:rsidR="00A46FD7" w:rsidRPr="00365DFB">
        <w:rPr>
          <w:rFonts w:ascii="Times New Roman" w:eastAsia="Times New Roman" w:hAnsi="Times New Roman" w:cs="Times New Roman"/>
          <w:spacing w:val="-6"/>
          <w:lang w:eastAsia="en-GB"/>
        </w:rPr>
        <w:t>LGD</w:t>
      </w:r>
      <w:r w:rsidR="005B6FB6" w:rsidRPr="00365DFB">
        <w:rPr>
          <w:rFonts w:ascii="Times New Roman" w:eastAsia="Times New Roman" w:hAnsi="Times New Roman" w:cs="Times New Roman"/>
          <w:bCs/>
          <w:spacing w:val="-6"/>
          <w:lang w:eastAsia="en-GB"/>
        </w:rPr>
        <w:t xml:space="preserve"> na realizacje operacji z tytułu pomocy w ramach PS WPR, zgodnie z § 3 Regulaminu</w:t>
      </w:r>
      <w:r w:rsidR="00684F0C" w:rsidRPr="00365DFB">
        <w:rPr>
          <w:rFonts w:ascii="Times New Roman" w:eastAsia="Times New Roman" w:hAnsi="Times New Roman" w:cs="Times New Roman"/>
          <w:bCs/>
          <w:spacing w:val="-6"/>
          <w:lang w:eastAsia="en-GB"/>
        </w:rPr>
        <w:t>;</w:t>
      </w:r>
    </w:p>
    <w:bookmarkEnd w:id="5"/>
    <w:p w14:paraId="7B9A812C" w14:textId="77777777" w:rsidR="00E403CB" w:rsidRPr="00562391" w:rsidRDefault="00562391" w:rsidP="00562391">
      <w:pPr>
        <w:pStyle w:val="Akapitzlist"/>
        <w:numPr>
          <w:ilvl w:val="0"/>
          <w:numId w:val="56"/>
        </w:numPr>
        <w:spacing w:before="120" w:after="120" w:line="240" w:lineRule="auto"/>
        <w:contextualSpacing w:val="0"/>
        <w:jc w:val="both"/>
        <w:rPr>
          <w:rFonts w:ascii="Times New Roman" w:hAnsi="Times New Roman" w:cs="Times New Roman"/>
        </w:rPr>
      </w:pPr>
      <w:r w:rsidRPr="00562391">
        <w:rPr>
          <w:rFonts w:ascii="Times New Roman" w:eastAsia="Times New Roman" w:hAnsi="Times New Roman" w:cs="Times New Roman"/>
          <w:spacing w:val="-6"/>
          <w:lang w:eastAsia="en-GB"/>
        </w:rPr>
        <w:t>ZW - Zarząd Województwa [</w:t>
      </w:r>
      <w:r w:rsidRPr="00562391">
        <w:rPr>
          <w:rFonts w:ascii="Times New Roman" w:eastAsia="Times New Roman" w:hAnsi="Times New Roman" w:cs="Times New Roman"/>
          <w:bCs/>
          <w:i/>
          <w:iCs/>
          <w:spacing w:val="-6"/>
          <w:lang w:eastAsia="en-GB"/>
        </w:rPr>
        <w:t>należy wpisać odpowiednie województwo</w:t>
      </w:r>
      <w:r w:rsidRPr="00562391">
        <w:rPr>
          <w:rFonts w:ascii="Times New Roman" w:eastAsia="Times New Roman" w:hAnsi="Times New Roman" w:cs="Times New Roman"/>
          <w:bCs/>
          <w:spacing w:val="-6"/>
          <w:lang w:eastAsia="en-GB"/>
        </w:rPr>
        <w:t>].</w:t>
      </w:r>
    </w:p>
    <w:p w14:paraId="715A7CE7" w14:textId="77777777" w:rsidR="007F597A" w:rsidRPr="00365DFB" w:rsidRDefault="007F597A" w:rsidP="00510467">
      <w:pPr>
        <w:pStyle w:val="Dbutdoc"/>
        <w:spacing w:before="120" w:after="120"/>
        <w:ind w:left="357"/>
        <w:jc w:val="center"/>
        <w:rPr>
          <w:b/>
          <w:spacing w:val="-6"/>
          <w:sz w:val="22"/>
          <w:szCs w:val="22"/>
          <w:lang w:val="pl-PL"/>
        </w:rPr>
      </w:pPr>
      <w:r w:rsidRPr="00365DFB">
        <w:rPr>
          <w:b/>
          <w:spacing w:val="-6"/>
          <w:sz w:val="22"/>
          <w:szCs w:val="22"/>
          <w:lang w:val="pl-PL"/>
        </w:rPr>
        <w:t>§ 2</w:t>
      </w:r>
    </w:p>
    <w:p w14:paraId="377696F1" w14:textId="77777777" w:rsidR="007F597A" w:rsidRPr="00365DFB" w:rsidRDefault="00B85BC4" w:rsidP="005B72B4">
      <w:pPr>
        <w:pStyle w:val="Dbutdoc"/>
        <w:spacing w:before="120" w:after="120"/>
        <w:ind w:left="357" w:hanging="357"/>
        <w:jc w:val="center"/>
        <w:rPr>
          <w:b/>
          <w:spacing w:val="-6"/>
          <w:sz w:val="22"/>
          <w:szCs w:val="22"/>
          <w:lang w:val="pl-PL"/>
        </w:rPr>
      </w:pPr>
      <w:r w:rsidRPr="00365DFB">
        <w:rPr>
          <w:b/>
          <w:spacing w:val="-6"/>
          <w:sz w:val="22"/>
          <w:szCs w:val="22"/>
          <w:lang w:val="pl-PL"/>
        </w:rPr>
        <w:t>P</w:t>
      </w:r>
      <w:r w:rsidR="007F597A" w:rsidRPr="00365DFB">
        <w:rPr>
          <w:b/>
          <w:spacing w:val="-6"/>
          <w:sz w:val="22"/>
          <w:szCs w:val="22"/>
          <w:lang w:val="pl-PL"/>
        </w:rPr>
        <w:t>rzedmiot umowy</w:t>
      </w:r>
    </w:p>
    <w:p w14:paraId="5B895A1D" w14:textId="0C4385E9" w:rsidR="005B72B4" w:rsidRPr="00D733D2" w:rsidRDefault="007F597A" w:rsidP="00D733D2">
      <w:pPr>
        <w:spacing w:before="120" w:after="0" w:line="240" w:lineRule="auto"/>
        <w:jc w:val="both"/>
        <w:rPr>
          <w:rFonts w:ascii="Times New Roman" w:eastAsia="Times New Roman" w:hAnsi="Times New Roman" w:cs="Times New Roman"/>
          <w:spacing w:val="-6"/>
          <w:lang w:eastAsia="en-GB"/>
        </w:rPr>
      </w:pPr>
      <w:r w:rsidRPr="00D733D2">
        <w:rPr>
          <w:rFonts w:ascii="Times New Roman" w:eastAsia="Times New Roman" w:hAnsi="Times New Roman" w:cs="Times New Roman"/>
          <w:spacing w:val="-6"/>
          <w:lang w:eastAsia="en-GB"/>
        </w:rPr>
        <w:t>Umowa określa prawa i obowiązki Stron związane z</w:t>
      </w:r>
      <w:r w:rsidR="00DF58B0" w:rsidRPr="00D733D2">
        <w:rPr>
          <w:rFonts w:ascii="Times New Roman" w:eastAsia="Times New Roman" w:hAnsi="Times New Roman" w:cs="Times New Roman"/>
          <w:spacing w:val="-6"/>
          <w:lang w:eastAsia="en-GB"/>
        </w:rPr>
        <w:t xml:space="preserve"> realizacją</w:t>
      </w:r>
      <w:r w:rsidRPr="00D733D2">
        <w:rPr>
          <w:rFonts w:ascii="Times New Roman" w:eastAsia="Times New Roman" w:hAnsi="Times New Roman" w:cs="Times New Roman"/>
          <w:spacing w:val="-6"/>
          <w:lang w:eastAsia="en-GB"/>
        </w:rPr>
        <w:t xml:space="preserve"> operacj</w:t>
      </w:r>
      <w:r w:rsidR="00DF58B0" w:rsidRPr="00D733D2">
        <w:rPr>
          <w:rFonts w:ascii="Times New Roman" w:eastAsia="Times New Roman" w:hAnsi="Times New Roman" w:cs="Times New Roman"/>
          <w:spacing w:val="-6"/>
          <w:lang w:eastAsia="en-GB"/>
        </w:rPr>
        <w:t xml:space="preserve">i </w:t>
      </w:r>
      <w:r w:rsidR="0019625E" w:rsidRPr="00D733D2">
        <w:rPr>
          <w:rFonts w:ascii="Times New Roman" w:eastAsia="Times New Roman" w:hAnsi="Times New Roman" w:cs="Times New Roman"/>
          <w:spacing w:val="-6"/>
          <w:lang w:eastAsia="en-GB"/>
        </w:rPr>
        <w:t xml:space="preserve">w ramach </w:t>
      </w:r>
      <w:r w:rsidR="005C618D" w:rsidRPr="00D733D2">
        <w:rPr>
          <w:rFonts w:ascii="Times New Roman" w:eastAsia="Times New Roman" w:hAnsi="Times New Roman" w:cs="Times New Roman"/>
          <w:spacing w:val="-6"/>
          <w:lang w:eastAsia="en-GB"/>
        </w:rPr>
        <w:t>interwencji I.13.1 LEADER / Rozwój Lokalny Kierowany przez Społeczność (RLKS) - komponent</w:t>
      </w:r>
      <w:r w:rsidR="0019625E" w:rsidRPr="00D733D2">
        <w:rPr>
          <w:rFonts w:ascii="Times New Roman" w:eastAsia="Times New Roman" w:hAnsi="Times New Roman" w:cs="Times New Roman"/>
          <w:spacing w:val="-6"/>
          <w:lang w:eastAsia="en-GB"/>
        </w:rPr>
        <w:t xml:space="preserve"> </w:t>
      </w:r>
      <w:r w:rsidR="006969B9" w:rsidRPr="00D733D2">
        <w:rPr>
          <w:rFonts w:ascii="Times New Roman" w:eastAsia="Times New Roman" w:hAnsi="Times New Roman" w:cs="Times New Roman"/>
          <w:spacing w:val="-6"/>
          <w:lang w:eastAsia="en-GB"/>
        </w:rPr>
        <w:t>z</w:t>
      </w:r>
      <w:r w:rsidR="0019625E" w:rsidRPr="00D733D2">
        <w:rPr>
          <w:rFonts w:ascii="Times New Roman" w:eastAsia="Times New Roman" w:hAnsi="Times New Roman" w:cs="Times New Roman"/>
          <w:spacing w:val="-6"/>
          <w:lang w:eastAsia="en-GB"/>
        </w:rPr>
        <w:t>arządzanie LSR objętego PS WPR</w:t>
      </w:r>
      <w:r w:rsidR="0049216E">
        <w:rPr>
          <w:rFonts w:ascii="Times New Roman" w:eastAsia="Times New Roman" w:hAnsi="Times New Roman" w:cs="Times New Roman"/>
          <w:spacing w:val="-6"/>
          <w:lang w:eastAsia="en-GB"/>
        </w:rPr>
        <w:t xml:space="preserve">, która prowadzi do osiągnięcia celu (SO8) </w:t>
      </w:r>
      <w:r w:rsidR="0049216E" w:rsidRPr="00365DFB">
        <w:rPr>
          <w:rFonts w:ascii="Times New Roman" w:eastAsia="Times New Roman" w:hAnsi="Times New Roman" w:cs="Times New Roman"/>
          <w:spacing w:val="-6"/>
          <w:lang w:eastAsia="en-GB"/>
        </w:rPr>
        <w:t>„Promowanie zatrudnienia, wzrostu równości płci, w tym udziału kobiet w rolnictwie, włączenia społecznego i rozwoju lokalnego na obszarach wiejskich, w tym biogospodarki o obiegu zamkniętym i zrównoważonego leśnictwa” o którym mowa w art. 6 ust. 1 lit. h rozporządzenia 2021/2115</w:t>
      </w:r>
      <w:r w:rsidR="0019625E" w:rsidRPr="00D733D2">
        <w:rPr>
          <w:rFonts w:ascii="Times New Roman" w:eastAsia="Times New Roman" w:hAnsi="Times New Roman" w:cs="Times New Roman"/>
          <w:spacing w:val="-6"/>
          <w:lang w:eastAsia="en-GB"/>
        </w:rPr>
        <w:t>.</w:t>
      </w:r>
    </w:p>
    <w:p w14:paraId="3F52FE13" w14:textId="77777777" w:rsidR="00D733D2" w:rsidRPr="00365DFB" w:rsidRDefault="00D733D2" w:rsidP="00D733D2">
      <w:pPr>
        <w:pStyle w:val="Dbutdoc"/>
        <w:spacing w:before="120" w:after="120"/>
        <w:ind w:left="644"/>
        <w:jc w:val="center"/>
        <w:rPr>
          <w:b/>
          <w:spacing w:val="-6"/>
          <w:sz w:val="22"/>
          <w:szCs w:val="22"/>
          <w:lang w:val="pl-PL"/>
        </w:rPr>
      </w:pPr>
      <w:r w:rsidRPr="00365DFB">
        <w:rPr>
          <w:b/>
          <w:spacing w:val="-6"/>
          <w:sz w:val="22"/>
          <w:szCs w:val="22"/>
          <w:lang w:val="pl-PL"/>
        </w:rPr>
        <w:t xml:space="preserve">§ </w:t>
      </w:r>
      <w:r>
        <w:rPr>
          <w:b/>
          <w:spacing w:val="-6"/>
          <w:sz w:val="22"/>
          <w:szCs w:val="22"/>
          <w:lang w:val="pl-PL"/>
        </w:rPr>
        <w:t>3</w:t>
      </w:r>
    </w:p>
    <w:p w14:paraId="6DE9FC30" w14:textId="77777777" w:rsidR="00D733D2" w:rsidRPr="00365DFB" w:rsidRDefault="00D733D2" w:rsidP="00D733D2">
      <w:pPr>
        <w:pStyle w:val="Dbutdoc"/>
        <w:spacing w:before="120" w:after="120"/>
        <w:ind w:left="644"/>
        <w:jc w:val="center"/>
        <w:rPr>
          <w:b/>
          <w:spacing w:val="-6"/>
          <w:sz w:val="22"/>
          <w:szCs w:val="22"/>
          <w:lang w:val="pl-PL"/>
        </w:rPr>
      </w:pPr>
      <w:r w:rsidRPr="00365DFB">
        <w:rPr>
          <w:b/>
          <w:spacing w:val="-6"/>
          <w:sz w:val="22"/>
          <w:szCs w:val="22"/>
          <w:lang w:val="pl-PL"/>
        </w:rPr>
        <w:t>P</w:t>
      </w:r>
      <w:r>
        <w:rPr>
          <w:b/>
          <w:spacing w:val="-6"/>
          <w:sz w:val="22"/>
          <w:szCs w:val="22"/>
          <w:lang w:val="pl-PL"/>
        </w:rPr>
        <w:t>ostanowienia ogólne</w:t>
      </w:r>
    </w:p>
    <w:p w14:paraId="447C9CBF" w14:textId="77777777" w:rsidR="00717B4B" w:rsidRPr="00365DFB" w:rsidRDefault="007C7AA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R</w:t>
      </w:r>
      <w:r w:rsidR="005826ED" w:rsidRPr="00365DFB">
        <w:rPr>
          <w:rFonts w:ascii="Times New Roman" w:eastAsia="Times New Roman" w:hAnsi="Times New Roman" w:cs="Times New Roman"/>
          <w:spacing w:val="-6"/>
          <w:lang w:eastAsia="en-GB"/>
        </w:rPr>
        <w:t>ealizacj</w:t>
      </w:r>
      <w:r w:rsidRPr="00365DFB">
        <w:rPr>
          <w:rFonts w:ascii="Times New Roman" w:eastAsia="Times New Roman" w:hAnsi="Times New Roman" w:cs="Times New Roman"/>
          <w:spacing w:val="-6"/>
          <w:lang w:eastAsia="en-GB"/>
        </w:rPr>
        <w:t>a</w:t>
      </w:r>
      <w:r w:rsidR="005826ED" w:rsidRPr="00365DFB">
        <w:rPr>
          <w:rFonts w:ascii="Times New Roman" w:eastAsia="Times New Roman" w:hAnsi="Times New Roman" w:cs="Times New Roman"/>
          <w:spacing w:val="-6"/>
          <w:lang w:eastAsia="en-GB"/>
        </w:rPr>
        <w:t xml:space="preserve"> operacji, o której mowa w </w:t>
      </w:r>
      <w:r w:rsidR="00191B48" w:rsidRPr="007123B4">
        <w:rPr>
          <w:rFonts w:ascii="Times New Roman" w:eastAsia="Times New Roman" w:hAnsi="Times New Roman" w:cs="Times New Roman"/>
          <w:spacing w:val="-6"/>
          <w:lang w:eastAsia="en-GB"/>
        </w:rPr>
        <w:t>§ 2</w:t>
      </w:r>
      <w:r w:rsidR="005826ED"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będzie odbywać się </w:t>
      </w:r>
      <w:bookmarkStart w:id="8" w:name="_Hlk134912499"/>
      <w:bookmarkStart w:id="9" w:name="_Hlk133303245"/>
      <w:r w:rsidR="005826ED" w:rsidRPr="00365DFB">
        <w:rPr>
          <w:rFonts w:ascii="Times New Roman" w:eastAsia="Times New Roman" w:hAnsi="Times New Roman" w:cs="Times New Roman"/>
          <w:spacing w:val="-6"/>
          <w:lang w:eastAsia="en-GB"/>
        </w:rPr>
        <w:t>zgodnie</w:t>
      </w:r>
      <w:r w:rsidR="00D831A4" w:rsidRPr="00365DFB">
        <w:rPr>
          <w:rFonts w:ascii="Times New Roman" w:eastAsia="Times New Roman" w:hAnsi="Times New Roman" w:cs="Times New Roman"/>
          <w:spacing w:val="-6"/>
          <w:lang w:eastAsia="en-GB"/>
        </w:rPr>
        <w:t xml:space="preserve"> z</w:t>
      </w:r>
      <w:bookmarkStart w:id="10" w:name="_Hlk133237507"/>
      <w:r w:rsidR="00087A8E" w:rsidRPr="00365DFB">
        <w:rPr>
          <w:rFonts w:ascii="Times New Roman" w:eastAsia="Times New Roman" w:hAnsi="Times New Roman" w:cs="Times New Roman"/>
          <w:spacing w:val="-6"/>
          <w:lang w:eastAsia="en-GB"/>
        </w:rPr>
        <w:t xml:space="preserve"> przepisa</w:t>
      </w:r>
      <w:r w:rsidR="000F15F8" w:rsidRPr="00365DFB">
        <w:rPr>
          <w:rFonts w:ascii="Times New Roman" w:eastAsia="Times New Roman" w:hAnsi="Times New Roman" w:cs="Times New Roman"/>
          <w:spacing w:val="-6"/>
          <w:lang w:eastAsia="en-GB"/>
        </w:rPr>
        <w:t>mi</w:t>
      </w:r>
      <w:r w:rsidR="00087A8E" w:rsidRPr="00365DFB">
        <w:rPr>
          <w:rFonts w:ascii="Times New Roman" w:eastAsia="Times New Roman" w:hAnsi="Times New Roman" w:cs="Times New Roman"/>
          <w:spacing w:val="-6"/>
          <w:lang w:eastAsia="en-GB"/>
        </w:rPr>
        <w:t xml:space="preserve"> ustawy PS WPR</w:t>
      </w:r>
      <w:r w:rsidR="000B5F01" w:rsidRPr="00365DFB">
        <w:rPr>
          <w:rFonts w:ascii="Times New Roman" w:eastAsia="Times New Roman" w:hAnsi="Times New Roman" w:cs="Times New Roman"/>
          <w:spacing w:val="-6"/>
          <w:lang w:eastAsia="en-GB"/>
        </w:rPr>
        <w:t xml:space="preserve"> oraz </w:t>
      </w:r>
      <w:r w:rsidR="006969B9" w:rsidRPr="00365DFB">
        <w:rPr>
          <w:rFonts w:ascii="Times New Roman" w:eastAsia="Times New Roman" w:hAnsi="Times New Roman" w:cs="Times New Roman"/>
          <w:spacing w:val="-6"/>
          <w:lang w:eastAsia="en-GB"/>
        </w:rPr>
        <w:t xml:space="preserve">w oparciu o zapisy </w:t>
      </w:r>
      <w:r w:rsidR="00927B07" w:rsidRPr="00365DFB">
        <w:rPr>
          <w:rFonts w:ascii="Times New Roman" w:eastAsia="Times New Roman" w:hAnsi="Times New Roman" w:cs="Times New Roman"/>
          <w:spacing w:val="-6"/>
          <w:lang w:eastAsia="en-GB"/>
        </w:rPr>
        <w:t>w</w:t>
      </w:r>
      <w:r w:rsidR="000B5F01" w:rsidRPr="00365DFB">
        <w:rPr>
          <w:rFonts w:ascii="Times New Roman" w:eastAsia="Times New Roman" w:hAnsi="Times New Roman" w:cs="Times New Roman"/>
          <w:spacing w:val="-6"/>
          <w:lang w:eastAsia="en-GB"/>
        </w:rPr>
        <w:t xml:space="preserve">ytycznych </w:t>
      </w:r>
      <w:r w:rsidR="00250187">
        <w:rPr>
          <w:rFonts w:ascii="Times New Roman" w:eastAsia="Times New Roman" w:hAnsi="Times New Roman" w:cs="Times New Roman"/>
          <w:spacing w:val="-6"/>
          <w:lang w:eastAsia="en-GB"/>
        </w:rPr>
        <w:t xml:space="preserve">podstawowych i szczegółowych </w:t>
      </w:r>
      <w:r w:rsidR="000B5F01" w:rsidRPr="00365DFB">
        <w:rPr>
          <w:rFonts w:ascii="Times New Roman" w:eastAsia="Times New Roman" w:hAnsi="Times New Roman" w:cs="Times New Roman"/>
          <w:spacing w:val="-6"/>
          <w:lang w:eastAsia="en-GB"/>
        </w:rPr>
        <w:t xml:space="preserve">, </w:t>
      </w:r>
      <w:r w:rsidR="001B68EE" w:rsidRPr="00365DFB">
        <w:rPr>
          <w:rFonts w:ascii="Times New Roman" w:eastAsia="Times New Roman" w:hAnsi="Times New Roman" w:cs="Times New Roman"/>
          <w:bCs/>
          <w:spacing w:val="-6"/>
          <w:lang w:eastAsia="en-GB"/>
        </w:rPr>
        <w:t>Regulamin</w:t>
      </w:r>
      <w:r w:rsidRPr="00365DFB">
        <w:rPr>
          <w:rFonts w:ascii="Times New Roman" w:eastAsia="Times New Roman" w:hAnsi="Times New Roman" w:cs="Times New Roman"/>
          <w:bCs/>
          <w:spacing w:val="-6"/>
          <w:lang w:eastAsia="en-GB"/>
        </w:rPr>
        <w:t>em</w:t>
      </w:r>
      <w:r w:rsidR="001B68EE" w:rsidRPr="00365DFB">
        <w:rPr>
          <w:rFonts w:ascii="Times New Roman" w:eastAsia="Times New Roman" w:hAnsi="Times New Roman" w:cs="Times New Roman"/>
          <w:bCs/>
          <w:spacing w:val="-6"/>
          <w:lang w:eastAsia="en-GB"/>
        </w:rPr>
        <w:t>,</w:t>
      </w:r>
      <w:r w:rsidR="00087A8E" w:rsidRPr="00365DFB">
        <w:rPr>
          <w:rFonts w:ascii="Times New Roman" w:eastAsia="Times New Roman" w:hAnsi="Times New Roman" w:cs="Times New Roman"/>
          <w:spacing w:val="-6"/>
          <w:lang w:eastAsia="en-GB"/>
        </w:rPr>
        <w:t xml:space="preserve"> </w:t>
      </w:r>
      <w:r w:rsidR="000B5F01" w:rsidRPr="00365DFB">
        <w:rPr>
          <w:rFonts w:ascii="Times New Roman" w:eastAsia="Times New Roman" w:hAnsi="Times New Roman" w:cs="Times New Roman"/>
          <w:spacing w:val="-6"/>
          <w:lang w:eastAsia="en-GB"/>
        </w:rPr>
        <w:t xml:space="preserve">postanowieniami umowy </w:t>
      </w:r>
      <w:r w:rsidR="00250187">
        <w:rPr>
          <w:rFonts w:ascii="Times New Roman" w:eastAsia="Times New Roman" w:hAnsi="Times New Roman" w:cs="Times New Roman"/>
          <w:spacing w:val="-6"/>
          <w:lang w:eastAsia="en-GB"/>
        </w:rPr>
        <w:t xml:space="preserve">ramowej, umowy </w:t>
      </w:r>
      <w:r w:rsidR="000B5F01" w:rsidRPr="00365DFB">
        <w:rPr>
          <w:rFonts w:ascii="Times New Roman" w:eastAsia="Times New Roman" w:hAnsi="Times New Roman" w:cs="Times New Roman"/>
          <w:spacing w:val="-6"/>
          <w:lang w:eastAsia="en-GB"/>
        </w:rPr>
        <w:t xml:space="preserve">oraz </w:t>
      </w:r>
      <w:r w:rsidR="00087A8E" w:rsidRPr="00365DFB">
        <w:rPr>
          <w:rFonts w:ascii="Times New Roman" w:eastAsia="Times New Roman" w:hAnsi="Times New Roman" w:cs="Times New Roman"/>
          <w:spacing w:val="-6"/>
          <w:lang w:eastAsia="en-GB"/>
        </w:rPr>
        <w:t>złożonym WoPP</w:t>
      </w:r>
      <w:bookmarkEnd w:id="8"/>
      <w:bookmarkEnd w:id="10"/>
      <w:r w:rsidR="005826ED" w:rsidRPr="00365DFB">
        <w:rPr>
          <w:rFonts w:ascii="Times New Roman" w:eastAsia="Times New Roman" w:hAnsi="Times New Roman" w:cs="Times New Roman"/>
          <w:spacing w:val="-6"/>
          <w:lang w:eastAsia="en-GB"/>
        </w:rPr>
        <w:t>.</w:t>
      </w:r>
      <w:bookmarkEnd w:id="9"/>
    </w:p>
    <w:p w14:paraId="7B962705" w14:textId="79D4BE3A" w:rsidR="0047147D" w:rsidRPr="00365DFB" w:rsidRDefault="00E24B1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Realizowana przez </w:t>
      </w:r>
      <w:r w:rsidR="00A46FD7"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operacja, o której mowa w</w:t>
      </w:r>
      <w:r w:rsidR="007C7AAA" w:rsidRPr="00365DFB">
        <w:rPr>
          <w:rFonts w:ascii="Times New Roman" w:eastAsia="Times New Roman" w:hAnsi="Times New Roman" w:cs="Times New Roman"/>
          <w:spacing w:val="-6"/>
          <w:lang w:eastAsia="en-GB"/>
        </w:rPr>
        <w:t xml:space="preserve"> ust. </w:t>
      </w:r>
      <w:r w:rsidR="00191B48">
        <w:rPr>
          <w:rFonts w:ascii="Times New Roman" w:eastAsia="Times New Roman" w:hAnsi="Times New Roman" w:cs="Times New Roman"/>
          <w:spacing w:val="-6"/>
          <w:lang w:eastAsia="en-GB"/>
        </w:rPr>
        <w:t>1</w:t>
      </w:r>
      <w:r w:rsidRPr="00365DFB">
        <w:rPr>
          <w:rFonts w:ascii="Times New Roman" w:eastAsia="Times New Roman" w:hAnsi="Times New Roman" w:cs="Times New Roman"/>
          <w:spacing w:val="-6"/>
          <w:lang w:eastAsia="en-GB"/>
        </w:rPr>
        <w:t xml:space="preserve"> prowadzi do </w:t>
      </w:r>
      <w:r w:rsidR="002A4AE6" w:rsidRPr="00365DFB">
        <w:rPr>
          <w:rFonts w:ascii="Times New Roman" w:eastAsia="Times New Roman" w:hAnsi="Times New Roman" w:cs="Times New Roman"/>
          <w:spacing w:val="-6"/>
          <w:lang w:eastAsia="en-GB"/>
        </w:rPr>
        <w:t xml:space="preserve">osiągniecia celu </w:t>
      </w:r>
      <w:r w:rsidR="0049216E">
        <w:rPr>
          <w:rFonts w:ascii="Times New Roman" w:eastAsia="Times New Roman" w:hAnsi="Times New Roman" w:cs="Times New Roman"/>
          <w:spacing w:val="-6"/>
          <w:lang w:eastAsia="en-GB"/>
        </w:rPr>
        <w:t>operacji „Zarządzanie strategią, jej monitorowanie i ewaluację oraz jej animowanie, w tym ułatwianie wymiany między zainteresowanymi</w:t>
      </w:r>
      <w:r w:rsidR="003958DB">
        <w:rPr>
          <w:rFonts w:ascii="Times New Roman" w:eastAsia="Times New Roman" w:hAnsi="Times New Roman" w:cs="Times New Roman"/>
          <w:spacing w:val="-6"/>
          <w:lang w:eastAsia="en-GB"/>
        </w:rPr>
        <w:t xml:space="preserve"> podmiotami</w:t>
      </w:r>
      <w:r w:rsidR="0049216E">
        <w:rPr>
          <w:rFonts w:ascii="Times New Roman" w:eastAsia="Times New Roman" w:hAnsi="Times New Roman" w:cs="Times New Roman"/>
          <w:spacing w:val="-6"/>
          <w:lang w:eastAsia="en-GB"/>
        </w:rPr>
        <w:t xml:space="preserve">, o którym mowa w art. 34 ust. </w:t>
      </w:r>
      <w:r w:rsidR="00275C51">
        <w:rPr>
          <w:rFonts w:ascii="Times New Roman" w:eastAsia="Times New Roman" w:hAnsi="Times New Roman" w:cs="Times New Roman"/>
          <w:spacing w:val="-6"/>
          <w:lang w:eastAsia="en-GB"/>
        </w:rPr>
        <w:t>1 lit. c rozporządzenia 2021/1060</w:t>
      </w:r>
      <w:r w:rsidR="002A4AE6" w:rsidRPr="00365DFB">
        <w:rPr>
          <w:rFonts w:ascii="Times New Roman" w:eastAsia="Times New Roman" w:hAnsi="Times New Roman" w:cs="Times New Roman"/>
          <w:spacing w:val="-6"/>
          <w:lang w:eastAsia="en-GB"/>
        </w:rPr>
        <w:t>.</w:t>
      </w:r>
    </w:p>
    <w:p w14:paraId="4A63F0A3" w14:textId="77777777" w:rsidR="004042C6" w:rsidRPr="00365DFB" w:rsidRDefault="00E24B1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W ramach operacji będzie realizowany cel, o którym mowa w ust. </w:t>
      </w:r>
      <w:r w:rsidR="00074312">
        <w:rPr>
          <w:rFonts w:ascii="Times New Roman" w:eastAsia="Times New Roman" w:hAnsi="Times New Roman" w:cs="Times New Roman"/>
          <w:spacing w:val="-6"/>
          <w:lang w:eastAsia="en-GB"/>
        </w:rPr>
        <w:t>2</w:t>
      </w:r>
      <w:r w:rsidRPr="00365DFB">
        <w:rPr>
          <w:rFonts w:ascii="Times New Roman" w:eastAsia="Times New Roman" w:hAnsi="Times New Roman" w:cs="Times New Roman"/>
          <w:spacing w:val="-6"/>
          <w:lang w:eastAsia="en-GB"/>
        </w:rPr>
        <w:t>,</w:t>
      </w:r>
      <w:r w:rsidR="004042C6" w:rsidRPr="00365DFB">
        <w:rPr>
          <w:rFonts w:ascii="Times New Roman" w:eastAsia="Times New Roman" w:hAnsi="Times New Roman" w:cs="Times New Roman"/>
          <w:spacing w:val="-6"/>
          <w:lang w:eastAsia="en-GB"/>
        </w:rPr>
        <w:t xml:space="preserve"> poprzez</w:t>
      </w:r>
      <w:r w:rsidRPr="00365DFB">
        <w:rPr>
          <w:rFonts w:ascii="Times New Roman" w:eastAsia="Times New Roman" w:hAnsi="Times New Roman" w:cs="Times New Roman"/>
          <w:spacing w:val="-6"/>
          <w:lang w:eastAsia="en-GB"/>
        </w:rPr>
        <w:t xml:space="preserve"> </w:t>
      </w:r>
      <w:r w:rsidR="001C64B4" w:rsidRPr="00365DFB">
        <w:rPr>
          <w:rFonts w:ascii="Times New Roman" w:eastAsia="Times New Roman" w:hAnsi="Times New Roman" w:cs="Times New Roman"/>
          <w:spacing w:val="-6"/>
          <w:lang w:eastAsia="en-GB"/>
        </w:rPr>
        <w:t xml:space="preserve">realizację </w:t>
      </w:r>
      <w:r w:rsidR="000B5F01" w:rsidRPr="00365DFB">
        <w:rPr>
          <w:rFonts w:ascii="Times New Roman" w:eastAsia="Times New Roman" w:hAnsi="Times New Roman" w:cs="Times New Roman"/>
          <w:spacing w:val="-6"/>
          <w:lang w:eastAsia="en-GB"/>
        </w:rPr>
        <w:t>k</w:t>
      </w:r>
      <w:r w:rsidR="001C64B4" w:rsidRPr="00365DFB">
        <w:rPr>
          <w:rFonts w:ascii="Times New Roman" w:eastAsia="Times New Roman" w:hAnsi="Times New Roman" w:cs="Times New Roman"/>
          <w:spacing w:val="-6"/>
          <w:lang w:eastAsia="en-GB"/>
        </w:rPr>
        <w:t xml:space="preserve">omponentu </w:t>
      </w:r>
      <w:r w:rsidR="000B5F01" w:rsidRPr="00365DFB">
        <w:rPr>
          <w:rFonts w:ascii="Times New Roman" w:eastAsia="Times New Roman" w:hAnsi="Times New Roman" w:cs="Times New Roman"/>
          <w:spacing w:val="-6"/>
          <w:lang w:eastAsia="en-GB"/>
        </w:rPr>
        <w:t>w</w:t>
      </w:r>
      <w:r w:rsidR="004A1B3D" w:rsidRPr="00365DFB">
        <w:rPr>
          <w:rFonts w:ascii="Times New Roman" w:eastAsia="Times New Roman" w:hAnsi="Times New Roman" w:cs="Times New Roman"/>
          <w:spacing w:val="-6"/>
          <w:lang w:eastAsia="en-GB"/>
        </w:rPr>
        <w:t xml:space="preserve">drażania </w:t>
      </w:r>
      <w:r w:rsidR="001C64B4" w:rsidRPr="00365DFB">
        <w:rPr>
          <w:rFonts w:ascii="Times New Roman" w:eastAsia="Times New Roman" w:hAnsi="Times New Roman" w:cs="Times New Roman"/>
          <w:spacing w:val="-6"/>
          <w:lang w:eastAsia="en-GB"/>
        </w:rPr>
        <w:t>LSR w ramach interwencji I.13.1 LEADER / Rozwój Lokalny Kierowany przez Społeczność (RLKS)</w:t>
      </w:r>
      <w:r w:rsidR="004042C6" w:rsidRPr="00365DFB">
        <w:rPr>
          <w:rFonts w:ascii="Times New Roman" w:eastAsia="Times New Roman" w:hAnsi="Times New Roman" w:cs="Times New Roman"/>
          <w:spacing w:val="-6"/>
          <w:lang w:eastAsia="en-GB"/>
        </w:rPr>
        <w:t>, w tym realizacj</w:t>
      </w:r>
      <w:r w:rsidR="000B5F01" w:rsidRPr="00365DFB">
        <w:rPr>
          <w:rFonts w:ascii="Times New Roman" w:eastAsia="Times New Roman" w:hAnsi="Times New Roman" w:cs="Times New Roman"/>
          <w:spacing w:val="-6"/>
          <w:lang w:eastAsia="en-GB"/>
        </w:rPr>
        <w:t>ę</w:t>
      </w:r>
      <w:r w:rsidR="004042C6" w:rsidRPr="00365DFB">
        <w:rPr>
          <w:rFonts w:ascii="Times New Roman" w:eastAsia="Times New Roman" w:hAnsi="Times New Roman" w:cs="Times New Roman"/>
          <w:spacing w:val="-6"/>
          <w:lang w:eastAsia="en-GB"/>
        </w:rPr>
        <w:t xml:space="preserve"> Planu Komunikacji. </w:t>
      </w:r>
    </w:p>
    <w:p w14:paraId="771386F0" w14:textId="57837649" w:rsidR="004042C6" w:rsidRPr="00365DFB" w:rsidRDefault="002D37A2" w:rsidP="009821C0">
      <w:pPr>
        <w:pStyle w:val="Akapitzlist"/>
        <w:numPr>
          <w:ilvl w:val="0"/>
          <w:numId w:val="59"/>
        </w:numPr>
        <w:spacing w:before="120" w:after="0" w:line="240" w:lineRule="auto"/>
        <w:ind w:left="646" w:hanging="357"/>
        <w:contextualSpacing w:val="0"/>
        <w:jc w:val="both"/>
        <w:rPr>
          <w:rFonts w:ascii="Times New Roman" w:hAnsi="Times New Roman" w:cs="Times New Roman"/>
          <w:spacing w:val="-6"/>
          <w:lang w:eastAsia="en-GB"/>
        </w:rPr>
      </w:pPr>
      <w:r w:rsidRPr="00365DFB">
        <w:rPr>
          <w:rFonts w:ascii="Times New Roman" w:hAnsi="Times New Roman" w:cs="Times New Roman"/>
          <w:spacing w:val="-6"/>
          <w:lang w:eastAsia="en-GB"/>
        </w:rPr>
        <w:t xml:space="preserve">Cel </w:t>
      </w:r>
      <w:r w:rsidRPr="00365DFB">
        <w:rPr>
          <w:rFonts w:ascii="Times New Roman" w:eastAsia="Times New Roman" w:hAnsi="Times New Roman" w:cs="Times New Roman"/>
          <w:spacing w:val="-6"/>
          <w:lang w:eastAsia="en-GB"/>
        </w:rPr>
        <w:t>zostanie</w:t>
      </w:r>
      <w:r w:rsidRPr="00365DFB">
        <w:rPr>
          <w:rFonts w:ascii="Times New Roman" w:hAnsi="Times New Roman" w:cs="Times New Roman"/>
          <w:spacing w:val="-6"/>
          <w:lang w:eastAsia="en-GB"/>
        </w:rPr>
        <w:t xml:space="preserve"> uznany za osiągnięty poprzez realizację wskaźnika</w:t>
      </w:r>
      <w:r w:rsidR="004042C6" w:rsidRPr="00365DFB">
        <w:rPr>
          <w:rFonts w:ascii="Times New Roman" w:hAnsi="Times New Roman" w:cs="Times New Roman"/>
          <w:spacing w:val="-6"/>
          <w:lang w:eastAsia="en-GB"/>
        </w:rPr>
        <w:t xml:space="preserve"> </w:t>
      </w:r>
      <w:r w:rsidR="004A1B3D" w:rsidRPr="00365DFB">
        <w:rPr>
          <w:rFonts w:ascii="Times New Roman" w:hAnsi="Times New Roman" w:cs="Times New Roman"/>
          <w:spacing w:val="-6"/>
          <w:lang w:eastAsia="en-GB"/>
        </w:rPr>
        <w:t>dotyczącego postępu w</w:t>
      </w:r>
      <w:r w:rsidR="00CB2E8B" w:rsidRPr="00365DFB">
        <w:rPr>
          <w:rFonts w:ascii="Times New Roman" w:hAnsi="Times New Roman" w:cs="Times New Roman"/>
          <w:spacing w:val="-6"/>
          <w:lang w:eastAsia="en-GB"/>
        </w:rPr>
        <w:t> </w:t>
      </w:r>
      <w:r w:rsidR="004A1B3D" w:rsidRPr="00365DFB">
        <w:rPr>
          <w:rFonts w:ascii="Times New Roman" w:hAnsi="Times New Roman" w:cs="Times New Roman"/>
          <w:spacing w:val="-6"/>
          <w:lang w:eastAsia="en-GB"/>
        </w:rPr>
        <w:t xml:space="preserve">realizacji komponentu </w:t>
      </w:r>
      <w:r w:rsidR="000B5F01" w:rsidRPr="00365DFB">
        <w:rPr>
          <w:rFonts w:ascii="Times New Roman" w:hAnsi="Times New Roman" w:cs="Times New Roman"/>
          <w:spacing w:val="-6"/>
          <w:lang w:eastAsia="en-GB"/>
        </w:rPr>
        <w:t>w</w:t>
      </w:r>
      <w:r w:rsidR="004A1B3D" w:rsidRPr="00365DFB">
        <w:rPr>
          <w:rFonts w:ascii="Times New Roman" w:hAnsi="Times New Roman" w:cs="Times New Roman"/>
          <w:spacing w:val="-6"/>
          <w:lang w:eastAsia="en-GB"/>
        </w:rPr>
        <w:t>drażania LSR</w:t>
      </w:r>
      <w:r w:rsidRPr="00365DFB">
        <w:rPr>
          <w:rFonts w:ascii="Times New Roman" w:hAnsi="Times New Roman" w:cs="Times New Roman"/>
          <w:spacing w:val="-6"/>
          <w:lang w:eastAsia="en-GB"/>
        </w:rPr>
        <w:t xml:space="preserve">, określonego w </w:t>
      </w:r>
      <w:r w:rsidR="008F7751" w:rsidRPr="00365DFB">
        <w:rPr>
          <w:rFonts w:ascii="Times New Roman" w:hAnsi="Times New Roman" w:cs="Times New Roman"/>
          <w:spacing w:val="-6"/>
          <w:lang w:eastAsia="en-GB"/>
        </w:rPr>
        <w:t>ust.</w:t>
      </w:r>
      <w:r w:rsidRPr="00365DFB">
        <w:rPr>
          <w:rFonts w:ascii="Times New Roman" w:hAnsi="Times New Roman" w:cs="Times New Roman"/>
          <w:spacing w:val="-6"/>
          <w:lang w:eastAsia="en-GB"/>
        </w:rPr>
        <w:t xml:space="preserve"> </w:t>
      </w:r>
      <w:r w:rsidR="00191B48">
        <w:rPr>
          <w:rFonts w:ascii="Times New Roman" w:hAnsi="Times New Roman" w:cs="Times New Roman"/>
          <w:spacing w:val="-6"/>
          <w:lang w:eastAsia="en-GB"/>
        </w:rPr>
        <w:t>3</w:t>
      </w:r>
      <w:r w:rsidR="00F579BE">
        <w:rPr>
          <w:rFonts w:ascii="Times New Roman" w:hAnsi="Times New Roman" w:cs="Times New Roman"/>
          <w:spacing w:val="-6"/>
          <w:lang w:eastAsia="en-GB"/>
        </w:rPr>
        <w:t>,</w:t>
      </w:r>
      <w:r w:rsidRPr="00365DFB">
        <w:rPr>
          <w:rFonts w:ascii="Times New Roman" w:hAnsi="Times New Roman" w:cs="Times New Roman"/>
          <w:spacing w:val="-6"/>
          <w:lang w:eastAsia="en-GB"/>
        </w:rPr>
        <w:t xml:space="preserve"> </w:t>
      </w:r>
      <w:r w:rsidR="000B5F01" w:rsidRPr="00365DFB">
        <w:rPr>
          <w:rFonts w:ascii="Times New Roman" w:hAnsi="Times New Roman" w:cs="Times New Roman"/>
          <w:spacing w:val="-6"/>
          <w:lang w:eastAsia="en-GB"/>
        </w:rPr>
        <w:t>a m</w:t>
      </w:r>
      <w:r w:rsidR="004042C6" w:rsidRPr="00365DFB">
        <w:rPr>
          <w:rFonts w:ascii="Times New Roman" w:hAnsi="Times New Roman" w:cs="Times New Roman"/>
          <w:spacing w:val="-6"/>
          <w:lang w:eastAsia="en-GB"/>
        </w:rPr>
        <w:t xml:space="preserve">iernikiem </w:t>
      </w:r>
      <w:r w:rsidR="00184057" w:rsidRPr="00365DFB">
        <w:rPr>
          <w:rFonts w:ascii="Times New Roman" w:hAnsi="Times New Roman" w:cs="Times New Roman"/>
          <w:spacing w:val="-6"/>
          <w:lang w:eastAsia="en-GB"/>
        </w:rPr>
        <w:t xml:space="preserve">wskaźnika </w:t>
      </w:r>
      <w:r w:rsidR="004042C6" w:rsidRPr="00365DFB">
        <w:rPr>
          <w:rFonts w:ascii="Times New Roman" w:hAnsi="Times New Roman" w:cs="Times New Roman"/>
          <w:spacing w:val="-6"/>
          <w:lang w:eastAsia="en-GB"/>
        </w:rPr>
        <w:t xml:space="preserve">postępu będzie wartość podstawy ustalenia kwoty pomocy, o której mowa </w:t>
      </w:r>
      <w:r w:rsidR="004042C6" w:rsidRPr="00AB41FD">
        <w:rPr>
          <w:rFonts w:ascii="Times New Roman" w:hAnsi="Times New Roman" w:cs="Times New Roman"/>
          <w:spacing w:val="-6"/>
          <w:lang w:eastAsia="en-GB"/>
        </w:rPr>
        <w:t xml:space="preserve">w </w:t>
      </w:r>
      <w:r w:rsidR="00F579BE" w:rsidRPr="00AB41FD">
        <w:rPr>
          <w:rFonts w:ascii="Times New Roman" w:hAnsi="Times New Roman" w:cs="Times New Roman"/>
          <w:spacing w:val="-6"/>
          <w:lang w:eastAsia="en-GB"/>
        </w:rPr>
        <w:t>§ 4 ust. 1</w:t>
      </w:r>
      <w:r w:rsidR="00FE6798" w:rsidRPr="00AB41FD">
        <w:rPr>
          <w:rFonts w:ascii="Times New Roman" w:hAnsi="Times New Roman" w:cs="Times New Roman"/>
          <w:spacing w:val="-6"/>
          <w:lang w:eastAsia="en-GB"/>
        </w:rPr>
        <w:t>3</w:t>
      </w:r>
      <w:r w:rsidR="00AB41FD">
        <w:rPr>
          <w:rFonts w:ascii="Times New Roman" w:hAnsi="Times New Roman" w:cs="Times New Roman"/>
          <w:spacing w:val="-6"/>
          <w:lang w:eastAsia="en-GB"/>
        </w:rPr>
        <w:t>.</w:t>
      </w:r>
    </w:p>
    <w:p w14:paraId="432C8A57" w14:textId="77777777" w:rsidR="00661902" w:rsidRPr="00365DFB" w:rsidRDefault="00661902" w:rsidP="009821C0">
      <w:pPr>
        <w:pStyle w:val="Akapitzlist"/>
        <w:numPr>
          <w:ilvl w:val="0"/>
          <w:numId w:val="59"/>
        </w:numPr>
        <w:spacing w:before="120" w:after="0" w:line="240" w:lineRule="auto"/>
        <w:ind w:left="646" w:hanging="357"/>
        <w:contextualSpacing w:val="0"/>
        <w:jc w:val="both"/>
        <w:rPr>
          <w:rFonts w:ascii="Times New Roman" w:hAnsi="Times New Roman" w:cs="Times New Roman"/>
          <w:b/>
          <w:spacing w:val="-6"/>
          <w:lang w:eastAsia="en-GB"/>
        </w:rPr>
      </w:pPr>
      <w:r w:rsidRPr="00365DFB">
        <w:rPr>
          <w:rFonts w:ascii="Times New Roman" w:hAnsi="Times New Roman" w:cs="Times New Roman"/>
          <w:spacing w:val="-6"/>
          <w:lang w:eastAsia="en-GB"/>
        </w:rPr>
        <w:t xml:space="preserve">Operacja będzie </w:t>
      </w:r>
      <w:r w:rsidRPr="00365DFB">
        <w:rPr>
          <w:rFonts w:ascii="Times New Roman" w:eastAsia="Times New Roman" w:hAnsi="Times New Roman" w:cs="Times New Roman"/>
          <w:spacing w:val="-6"/>
          <w:lang w:eastAsia="en-GB"/>
        </w:rPr>
        <w:t>realizowana</w:t>
      </w:r>
      <w:r w:rsidRPr="00365DFB">
        <w:rPr>
          <w:rFonts w:ascii="Times New Roman" w:hAnsi="Times New Roman" w:cs="Times New Roman"/>
          <w:spacing w:val="-6"/>
          <w:lang w:eastAsia="en-GB"/>
        </w:rPr>
        <w:t xml:space="preserve"> w siedzibie </w:t>
      </w:r>
      <w:r w:rsidR="00FC7315"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lang w:eastAsia="en-GB"/>
        </w:rPr>
        <w:t>, na obszarze wdrażania LSR oraz innych miejscach określonych w Planie Komunikacji lub Planie szkoleń dla członków organu decyzyjnego i</w:t>
      </w:r>
      <w:r w:rsidR="0099726A" w:rsidRPr="00365DFB">
        <w:rPr>
          <w:rFonts w:ascii="Times New Roman" w:hAnsi="Times New Roman" w:cs="Times New Roman"/>
          <w:spacing w:val="-6"/>
          <w:lang w:eastAsia="en-GB"/>
        </w:rPr>
        <w:t> </w:t>
      </w:r>
      <w:r w:rsidRPr="00365DFB">
        <w:rPr>
          <w:rFonts w:ascii="Times New Roman" w:hAnsi="Times New Roman" w:cs="Times New Roman"/>
          <w:spacing w:val="-6"/>
          <w:lang w:eastAsia="en-GB"/>
        </w:rPr>
        <w:t xml:space="preserve">pracowników biura </w:t>
      </w:r>
      <w:r w:rsidR="00FC7315" w:rsidRPr="00365DFB">
        <w:rPr>
          <w:rFonts w:ascii="Times New Roman" w:eastAsia="Times New Roman" w:hAnsi="Times New Roman" w:cs="Times New Roman"/>
          <w:spacing w:val="-6"/>
          <w:lang w:eastAsia="en-GB"/>
        </w:rPr>
        <w:t>LGD</w:t>
      </w:r>
      <w:r w:rsidR="00B874E7" w:rsidRPr="00365DFB">
        <w:rPr>
          <w:rFonts w:ascii="Times New Roman" w:hAnsi="Times New Roman" w:cs="Times New Roman"/>
          <w:spacing w:val="-6"/>
          <w:lang w:eastAsia="en-GB"/>
        </w:rPr>
        <w:t>,</w:t>
      </w:r>
      <w:r w:rsidR="000B5F01" w:rsidRPr="00365DFB">
        <w:rPr>
          <w:rFonts w:ascii="Times New Roman" w:hAnsi="Times New Roman" w:cs="Times New Roman"/>
          <w:spacing w:val="-6"/>
          <w:lang w:eastAsia="en-GB"/>
        </w:rPr>
        <w:t xml:space="preserve"> </w:t>
      </w:r>
      <w:r w:rsidR="00B874E7" w:rsidRPr="00365DFB">
        <w:rPr>
          <w:rFonts w:ascii="Times New Roman" w:hAnsi="Times New Roman" w:cs="Times New Roman"/>
          <w:spacing w:val="-6"/>
          <w:lang w:eastAsia="en-GB"/>
        </w:rPr>
        <w:t>w</w:t>
      </w:r>
      <w:r w:rsidR="000B5F01" w:rsidRPr="00365DFB">
        <w:rPr>
          <w:rFonts w:ascii="Times New Roman" w:hAnsi="Times New Roman" w:cs="Times New Roman"/>
          <w:spacing w:val="-6"/>
          <w:lang w:eastAsia="en-GB"/>
        </w:rPr>
        <w:t xml:space="preserve"> terminie do dnia </w:t>
      </w:r>
      <w:r w:rsidR="00B874E7" w:rsidRPr="00365DFB">
        <w:rPr>
          <w:rFonts w:ascii="Times New Roman" w:hAnsi="Times New Roman" w:cs="Times New Roman"/>
          <w:spacing w:val="-6"/>
          <w:lang w:eastAsia="en-GB"/>
        </w:rPr>
        <w:t>30 czerwca 2029 r.</w:t>
      </w:r>
    </w:p>
    <w:p w14:paraId="1EC40DD7" w14:textId="77777777" w:rsidR="00661902" w:rsidRPr="00365DFB" w:rsidRDefault="00661902" w:rsidP="009821C0">
      <w:pPr>
        <w:pStyle w:val="Akapitzlist"/>
        <w:numPr>
          <w:ilvl w:val="0"/>
          <w:numId w:val="59"/>
        </w:numPr>
        <w:spacing w:before="120" w:after="0" w:line="240" w:lineRule="auto"/>
        <w:ind w:left="646" w:hanging="357"/>
        <w:contextualSpacing w:val="0"/>
        <w:jc w:val="both"/>
        <w:rPr>
          <w:rFonts w:ascii="Times New Roman" w:hAnsi="Times New Roman" w:cs="Times New Roman"/>
          <w:b/>
          <w:bCs/>
          <w:spacing w:val="-6"/>
        </w:rPr>
      </w:pPr>
      <w:bookmarkStart w:id="11" w:name="_Hlk151115321"/>
      <w:r w:rsidRPr="00365DFB">
        <w:rPr>
          <w:rFonts w:ascii="Times New Roman" w:eastAsia="Times New Roman" w:hAnsi="Times New Roman" w:cs="Times New Roman"/>
          <w:spacing w:val="-6"/>
          <w:lang w:eastAsia="en-GB"/>
        </w:rPr>
        <w:t>Realizacja</w:t>
      </w:r>
      <w:r w:rsidRPr="00365DFB">
        <w:rPr>
          <w:rFonts w:ascii="Times New Roman" w:hAnsi="Times New Roman" w:cs="Times New Roman"/>
          <w:bCs/>
          <w:spacing w:val="-6"/>
        </w:rPr>
        <w:t xml:space="preserve"> </w:t>
      </w:r>
      <w:r w:rsidRPr="00365DFB">
        <w:rPr>
          <w:rFonts w:ascii="Times New Roman" w:hAnsi="Times New Roman" w:cs="Times New Roman"/>
          <w:bCs/>
          <w:spacing w:val="-6"/>
          <w:lang w:eastAsia="en-GB"/>
        </w:rPr>
        <w:t>operacji</w:t>
      </w:r>
      <w:r w:rsidRPr="00365DFB">
        <w:rPr>
          <w:rFonts w:ascii="Times New Roman" w:hAnsi="Times New Roman" w:cs="Times New Roman"/>
          <w:bCs/>
          <w:spacing w:val="-6"/>
        </w:rPr>
        <w:t xml:space="preserve"> obejmuje:</w:t>
      </w:r>
    </w:p>
    <w:p w14:paraId="6253A99A"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t>realizację LSR;</w:t>
      </w:r>
    </w:p>
    <w:p w14:paraId="3E9E5123"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t xml:space="preserve">bieżące funkcjonowanie </w:t>
      </w:r>
      <w:r w:rsidR="00284A8E" w:rsidRPr="00365DFB">
        <w:rPr>
          <w:spacing w:val="-6"/>
          <w:sz w:val="22"/>
          <w:szCs w:val="22"/>
        </w:rPr>
        <w:t>LGD</w:t>
      </w:r>
      <w:r w:rsidRPr="00365DFB">
        <w:rPr>
          <w:spacing w:val="-6"/>
          <w:sz w:val="22"/>
          <w:szCs w:val="22"/>
        </w:rPr>
        <w:t xml:space="preserve"> zapewniające sprawną i efektywną pracę LGD, w tym sprawne funkcjonowanie biura LGD oraz doskonalenie zawodowe osób uczestniczących w realizacji LSR;</w:t>
      </w:r>
    </w:p>
    <w:p w14:paraId="5A9B7D89"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lastRenderedPageBreak/>
        <w:t xml:space="preserve">zatrudnienie pracowników w określonym </w:t>
      </w:r>
      <w:r w:rsidR="005D78A1">
        <w:rPr>
          <w:spacing w:val="-6"/>
          <w:sz w:val="22"/>
          <w:szCs w:val="22"/>
        </w:rPr>
        <w:t xml:space="preserve">w </w:t>
      </w:r>
      <w:r w:rsidR="00284A8E" w:rsidRPr="00365DFB">
        <w:rPr>
          <w:spacing w:val="-6"/>
          <w:sz w:val="22"/>
          <w:szCs w:val="22"/>
        </w:rPr>
        <w:t>wytycznych szczegółowych</w:t>
      </w:r>
      <w:r w:rsidRPr="00365DFB">
        <w:rPr>
          <w:spacing w:val="-6"/>
          <w:sz w:val="22"/>
          <w:szCs w:val="22"/>
        </w:rPr>
        <w:t xml:space="preserve"> wymiarze i</w:t>
      </w:r>
      <w:r w:rsidR="0099726A" w:rsidRPr="00365DFB">
        <w:rPr>
          <w:spacing w:val="-6"/>
          <w:sz w:val="22"/>
          <w:szCs w:val="22"/>
        </w:rPr>
        <w:t> </w:t>
      </w:r>
      <w:r w:rsidRPr="00365DFB">
        <w:rPr>
          <w:spacing w:val="-6"/>
          <w:sz w:val="22"/>
          <w:szCs w:val="22"/>
        </w:rPr>
        <w:t xml:space="preserve">ponoszenie kosztów ich zatrudnienia przez </w:t>
      </w:r>
      <w:r w:rsidR="00FC7315" w:rsidRPr="007123B4">
        <w:rPr>
          <w:spacing w:val="-6"/>
          <w:sz w:val="22"/>
          <w:szCs w:val="22"/>
          <w:lang w:eastAsia="en-GB"/>
        </w:rPr>
        <w:t>LGD</w:t>
      </w:r>
      <w:r w:rsidRPr="00365DFB">
        <w:rPr>
          <w:spacing w:val="-6"/>
          <w:sz w:val="22"/>
          <w:szCs w:val="22"/>
        </w:rPr>
        <w:t>;</w:t>
      </w:r>
    </w:p>
    <w:p w14:paraId="1A2BD819" w14:textId="77777777" w:rsidR="00661902" w:rsidRPr="00365DFB" w:rsidRDefault="00661902" w:rsidP="00676B0F">
      <w:pPr>
        <w:pStyle w:val="Punkt"/>
        <w:keepLines w:val="0"/>
        <w:widowControl w:val="0"/>
        <w:numPr>
          <w:ilvl w:val="1"/>
          <w:numId w:val="66"/>
        </w:numPr>
        <w:spacing w:before="120"/>
        <w:ind w:left="851"/>
        <w:rPr>
          <w:spacing w:val="-6"/>
          <w:sz w:val="22"/>
          <w:szCs w:val="22"/>
        </w:rPr>
      </w:pPr>
      <w:r w:rsidRPr="00365DFB">
        <w:rPr>
          <w:spacing w:val="-6"/>
          <w:sz w:val="22"/>
          <w:szCs w:val="22"/>
        </w:rPr>
        <w:t>aktywizację mieszkańców i innych podmiotów z obszaru objętego LSR związaną z realizacją LSR;</w:t>
      </w:r>
    </w:p>
    <w:p w14:paraId="1F0DFD11" w14:textId="77777777" w:rsidR="00661902" w:rsidRPr="00365DFB" w:rsidRDefault="00661902" w:rsidP="00676B0F">
      <w:pPr>
        <w:pStyle w:val="Punkt"/>
        <w:keepLines w:val="0"/>
        <w:widowControl w:val="0"/>
        <w:numPr>
          <w:ilvl w:val="1"/>
          <w:numId w:val="66"/>
        </w:numPr>
        <w:spacing w:before="120"/>
        <w:ind w:left="851"/>
        <w:rPr>
          <w:spacing w:val="-6"/>
          <w:sz w:val="22"/>
          <w:szCs w:val="22"/>
        </w:rPr>
      </w:pPr>
      <w:r w:rsidRPr="00365DFB">
        <w:rPr>
          <w:spacing w:val="-6"/>
          <w:sz w:val="22"/>
          <w:szCs w:val="22"/>
        </w:rPr>
        <w:t xml:space="preserve">zapewnienie wsparcia dla potencjalnych beneficjentów w opracowaniu projektów, przygotowaniu wniosków i realizacji projektów, w szczególności prowadzenie przez </w:t>
      </w:r>
      <w:r w:rsidR="00FC7315" w:rsidRPr="00365DFB">
        <w:rPr>
          <w:spacing w:val="-6"/>
          <w:lang w:eastAsia="en-GB"/>
        </w:rPr>
        <w:t>LGD</w:t>
      </w:r>
      <w:r w:rsidRPr="00365DFB">
        <w:rPr>
          <w:spacing w:val="-6"/>
          <w:sz w:val="22"/>
          <w:szCs w:val="22"/>
        </w:rPr>
        <w:t xml:space="preserve"> doradztwa na rzecz potencjalnych beneficjentów LSR</w:t>
      </w:r>
      <w:r w:rsidR="00B874E7" w:rsidRPr="00365DFB">
        <w:rPr>
          <w:spacing w:val="-6"/>
          <w:sz w:val="22"/>
          <w:szCs w:val="22"/>
        </w:rPr>
        <w:t>;</w:t>
      </w:r>
    </w:p>
    <w:p w14:paraId="76B241AD" w14:textId="3EC75C96" w:rsidR="00284A8E" w:rsidRPr="00365DFB" w:rsidRDefault="00284A8E" w:rsidP="00676B0F">
      <w:pPr>
        <w:pStyle w:val="Punkt"/>
        <w:keepLines w:val="0"/>
        <w:widowControl w:val="0"/>
        <w:numPr>
          <w:ilvl w:val="1"/>
          <w:numId w:val="66"/>
        </w:numPr>
        <w:spacing w:before="120"/>
        <w:ind w:left="851"/>
        <w:rPr>
          <w:bCs/>
          <w:spacing w:val="-6"/>
          <w:sz w:val="22"/>
          <w:szCs w:val="22"/>
          <w:lang w:eastAsia="en-GB"/>
        </w:rPr>
      </w:pPr>
      <w:r w:rsidRPr="00365DFB">
        <w:rPr>
          <w:spacing w:val="-6"/>
          <w:sz w:val="22"/>
          <w:szCs w:val="22"/>
        </w:rPr>
        <w:t>udokumentowanie</w:t>
      </w:r>
      <w:r w:rsidRPr="00365DFB">
        <w:rPr>
          <w:bCs/>
          <w:spacing w:val="-6"/>
          <w:sz w:val="22"/>
          <w:szCs w:val="22"/>
          <w:lang w:eastAsia="en-GB"/>
        </w:rPr>
        <w:t xml:space="preserve"> realizacji operacji zgodnie z Regulaminem, postanowieniami umowy</w:t>
      </w:r>
      <w:r w:rsidR="002A25BE">
        <w:rPr>
          <w:bCs/>
          <w:spacing w:val="-6"/>
          <w:sz w:val="22"/>
          <w:szCs w:val="22"/>
          <w:lang w:eastAsia="en-GB"/>
        </w:rPr>
        <w:t xml:space="preserve"> ramowej i</w:t>
      </w:r>
      <w:r w:rsidR="00716F49">
        <w:rPr>
          <w:bCs/>
          <w:spacing w:val="-6"/>
          <w:sz w:val="22"/>
          <w:szCs w:val="22"/>
          <w:lang w:eastAsia="en-GB"/>
        </w:rPr>
        <w:t> </w:t>
      </w:r>
      <w:r w:rsidR="002A25BE">
        <w:rPr>
          <w:bCs/>
          <w:spacing w:val="-6"/>
          <w:sz w:val="22"/>
          <w:szCs w:val="22"/>
          <w:lang w:eastAsia="en-GB"/>
        </w:rPr>
        <w:t>umowy</w:t>
      </w:r>
      <w:r w:rsidRPr="00365DFB">
        <w:rPr>
          <w:bCs/>
          <w:spacing w:val="-6"/>
          <w:sz w:val="22"/>
          <w:szCs w:val="22"/>
          <w:lang w:eastAsia="en-GB"/>
        </w:rPr>
        <w:t xml:space="preserve"> oraz dokumentami wymaganymi do złożenia wraz z WoP;</w:t>
      </w:r>
    </w:p>
    <w:bookmarkEnd w:id="11"/>
    <w:p w14:paraId="2F8E7525" w14:textId="77777777" w:rsidR="00CB2E8B" w:rsidRPr="00365DFB" w:rsidRDefault="00FC7315" w:rsidP="007C7AAA">
      <w:pPr>
        <w:pStyle w:val="Akapitzlist"/>
        <w:numPr>
          <w:ilvl w:val="0"/>
          <w:numId w:val="59"/>
        </w:numPr>
        <w:spacing w:before="120" w:after="0" w:line="240" w:lineRule="auto"/>
        <w:ind w:hanging="357"/>
        <w:jc w:val="both"/>
        <w:rPr>
          <w:rFonts w:ascii="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661902" w:rsidRPr="00365DFB">
        <w:rPr>
          <w:rFonts w:ascii="Times New Roman" w:hAnsi="Times New Roman" w:cs="Times New Roman"/>
          <w:spacing w:val="-6"/>
        </w:rPr>
        <w:t xml:space="preserve"> zobowiązuje się do wykorzystania zaliczki</w:t>
      </w:r>
      <w:r w:rsidR="00284A8E" w:rsidRPr="00365DFB">
        <w:rPr>
          <w:rFonts w:ascii="Times New Roman" w:hAnsi="Times New Roman" w:cs="Times New Roman"/>
          <w:spacing w:val="-6"/>
        </w:rPr>
        <w:t xml:space="preserve"> </w:t>
      </w:r>
      <w:r w:rsidR="00661902" w:rsidRPr="00365DFB">
        <w:rPr>
          <w:rFonts w:ascii="Times New Roman" w:hAnsi="Times New Roman" w:cs="Times New Roman"/>
          <w:spacing w:val="-6"/>
        </w:rPr>
        <w:t>zgodnie z przeznaczeniem, przez co</w:t>
      </w:r>
      <w:r w:rsidR="00CB2E8B" w:rsidRPr="00365DFB">
        <w:rPr>
          <w:rFonts w:ascii="Times New Roman" w:hAnsi="Times New Roman" w:cs="Times New Roman"/>
          <w:spacing w:val="-6"/>
        </w:rPr>
        <w:t> </w:t>
      </w:r>
      <w:r w:rsidR="00661902" w:rsidRPr="00365DFB">
        <w:rPr>
          <w:rFonts w:ascii="Times New Roman" w:hAnsi="Times New Roman" w:cs="Times New Roman"/>
          <w:spacing w:val="-6"/>
        </w:rPr>
        <w:t xml:space="preserve">należy rozumieć realizację operacji zgodnie z </w:t>
      </w:r>
      <w:r w:rsidR="005D78A1" w:rsidRPr="00365DFB">
        <w:rPr>
          <w:rFonts w:ascii="Times New Roman" w:eastAsia="Times New Roman" w:hAnsi="Times New Roman" w:cs="Times New Roman"/>
          <w:spacing w:val="-6"/>
          <w:lang w:eastAsia="en-GB"/>
        </w:rPr>
        <w:t>przepisami ustawy PS WPR oraz w oparciu o zapisy wytyczn</w:t>
      </w:r>
      <w:r w:rsidR="00250187">
        <w:rPr>
          <w:rFonts w:ascii="Times New Roman" w:eastAsia="Times New Roman" w:hAnsi="Times New Roman" w:cs="Times New Roman"/>
          <w:spacing w:val="-6"/>
          <w:lang w:eastAsia="en-GB"/>
        </w:rPr>
        <w:t>ych podstawowych i szczegółowych</w:t>
      </w:r>
      <w:r w:rsidR="005D78A1" w:rsidRPr="00365DFB">
        <w:rPr>
          <w:rFonts w:ascii="Times New Roman" w:eastAsia="Times New Roman" w:hAnsi="Times New Roman" w:cs="Times New Roman"/>
          <w:spacing w:val="-6"/>
          <w:lang w:eastAsia="en-GB"/>
        </w:rPr>
        <w:t xml:space="preserve">, </w:t>
      </w:r>
      <w:r w:rsidR="005D78A1" w:rsidRPr="00365DFB">
        <w:rPr>
          <w:rFonts w:ascii="Times New Roman" w:eastAsia="Times New Roman" w:hAnsi="Times New Roman" w:cs="Times New Roman"/>
          <w:bCs/>
          <w:spacing w:val="-6"/>
          <w:lang w:eastAsia="en-GB"/>
        </w:rPr>
        <w:t>Regulaminem,</w:t>
      </w:r>
      <w:r w:rsidR="005D78A1" w:rsidRPr="00365DFB">
        <w:rPr>
          <w:rFonts w:ascii="Times New Roman" w:eastAsia="Times New Roman" w:hAnsi="Times New Roman" w:cs="Times New Roman"/>
          <w:spacing w:val="-6"/>
          <w:lang w:eastAsia="en-GB"/>
        </w:rPr>
        <w:t xml:space="preserve"> postanowieniami umowy</w:t>
      </w:r>
      <w:r w:rsidR="00250187">
        <w:rPr>
          <w:rFonts w:ascii="Times New Roman" w:eastAsia="Times New Roman" w:hAnsi="Times New Roman" w:cs="Times New Roman"/>
          <w:spacing w:val="-6"/>
          <w:lang w:eastAsia="en-GB"/>
        </w:rPr>
        <w:t xml:space="preserve"> ramowej, umowy</w:t>
      </w:r>
      <w:r w:rsidR="005D78A1" w:rsidRPr="00365DFB">
        <w:rPr>
          <w:rFonts w:ascii="Times New Roman" w:eastAsia="Times New Roman" w:hAnsi="Times New Roman" w:cs="Times New Roman"/>
          <w:spacing w:val="-6"/>
          <w:lang w:eastAsia="en-GB"/>
        </w:rPr>
        <w:t xml:space="preserve"> oraz złożonym WoPP</w:t>
      </w:r>
      <w:r w:rsidR="005D78A1" w:rsidRPr="00365DFB">
        <w:rPr>
          <w:rFonts w:ascii="Times New Roman" w:hAnsi="Times New Roman" w:cs="Times New Roman"/>
          <w:spacing w:val="-6"/>
        </w:rPr>
        <w:t xml:space="preserve"> </w:t>
      </w:r>
      <w:r w:rsidR="00CB2E8B" w:rsidRPr="00365DFB">
        <w:rPr>
          <w:rFonts w:ascii="Times New Roman" w:hAnsi="Times New Roman" w:cs="Times New Roman"/>
          <w:spacing w:val="-6"/>
        </w:rPr>
        <w:t>.</w:t>
      </w:r>
    </w:p>
    <w:p w14:paraId="0730EA7B" w14:textId="77777777" w:rsidR="00076C29" w:rsidRPr="00365DFB" w:rsidRDefault="00076C29" w:rsidP="001814CE">
      <w:pPr>
        <w:pStyle w:val="Akapitzlist"/>
        <w:spacing w:before="240" w:after="120" w:line="240" w:lineRule="auto"/>
        <w:ind w:left="284"/>
        <w:contextualSpacing w:val="0"/>
        <w:jc w:val="center"/>
        <w:rPr>
          <w:rFonts w:ascii="Times New Roman" w:eastAsia="Times New Roman" w:hAnsi="Times New Roman" w:cs="Times New Roman"/>
          <w:b/>
          <w:bCs/>
          <w:spacing w:val="-6"/>
          <w:lang w:eastAsia="en-GB"/>
        </w:rPr>
      </w:pPr>
      <w:bookmarkStart w:id="12" w:name="_Hlk157601245"/>
      <w:r w:rsidRPr="00365DFB">
        <w:rPr>
          <w:rFonts w:ascii="Times New Roman" w:eastAsia="Times New Roman" w:hAnsi="Times New Roman" w:cs="Times New Roman"/>
          <w:b/>
          <w:bCs/>
          <w:spacing w:val="-6"/>
          <w:lang w:eastAsia="en-GB"/>
        </w:rPr>
        <w:t xml:space="preserve">§ </w:t>
      </w:r>
      <w:r w:rsidR="00D733D2">
        <w:rPr>
          <w:rFonts w:ascii="Times New Roman" w:eastAsia="Times New Roman" w:hAnsi="Times New Roman" w:cs="Times New Roman"/>
          <w:b/>
          <w:bCs/>
          <w:spacing w:val="-6"/>
          <w:lang w:eastAsia="en-GB"/>
        </w:rPr>
        <w:t>4</w:t>
      </w:r>
    </w:p>
    <w:p w14:paraId="7AA02295" w14:textId="77777777" w:rsidR="00076C29" w:rsidRPr="00365DFB" w:rsidRDefault="00D733D2" w:rsidP="00510467">
      <w:pPr>
        <w:pStyle w:val="Akapitzlist"/>
        <w:spacing w:before="120" w:after="120" w:line="240" w:lineRule="auto"/>
        <w:ind w:left="284"/>
        <w:contextualSpacing w:val="0"/>
        <w:jc w:val="center"/>
        <w:rPr>
          <w:rFonts w:ascii="Times New Roman" w:eastAsia="Times New Roman" w:hAnsi="Times New Roman" w:cs="Times New Roman"/>
          <w:b/>
          <w:bCs/>
          <w:spacing w:val="-6"/>
          <w:lang w:eastAsia="en-GB"/>
        </w:rPr>
      </w:pPr>
      <w:r>
        <w:rPr>
          <w:rFonts w:ascii="Times New Roman" w:eastAsia="Times New Roman" w:hAnsi="Times New Roman" w:cs="Times New Roman"/>
          <w:b/>
          <w:bCs/>
          <w:spacing w:val="-6"/>
          <w:lang w:eastAsia="en-GB"/>
        </w:rPr>
        <w:t xml:space="preserve">Środki finansowe przyznane </w:t>
      </w:r>
      <w:r w:rsidR="007C7AAA" w:rsidRPr="00365DFB">
        <w:rPr>
          <w:rFonts w:ascii="Times New Roman" w:eastAsia="Times New Roman" w:hAnsi="Times New Roman" w:cs="Times New Roman"/>
          <w:b/>
          <w:bCs/>
          <w:spacing w:val="-6"/>
          <w:lang w:eastAsia="en-GB"/>
        </w:rPr>
        <w:t>na realizację operacji</w:t>
      </w:r>
    </w:p>
    <w:p w14:paraId="6C5BAD48" w14:textId="4EF05BAC" w:rsidR="005C269E" w:rsidRPr="00365DFB" w:rsidRDefault="00FC7315" w:rsidP="008B022A">
      <w:pPr>
        <w:pStyle w:val="Akapitzlist"/>
        <w:numPr>
          <w:ilvl w:val="0"/>
          <w:numId w:val="8"/>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00076C29" w:rsidRPr="00365DFB">
        <w:rPr>
          <w:rFonts w:ascii="Times New Roman" w:eastAsia="Times New Roman" w:hAnsi="Times New Roman" w:cs="Times New Roman"/>
          <w:bCs/>
          <w:spacing w:val="-6"/>
          <w:lang w:eastAsia="en-GB"/>
        </w:rPr>
        <w:t xml:space="preserve"> zostaje przyznana pomoc</w:t>
      </w:r>
      <w:r w:rsidR="0087343E" w:rsidRPr="00365DFB">
        <w:rPr>
          <w:rFonts w:ascii="Times New Roman" w:eastAsia="Times New Roman" w:hAnsi="Times New Roman" w:cs="Times New Roman"/>
          <w:bCs/>
          <w:spacing w:val="-6"/>
          <w:lang w:eastAsia="en-GB"/>
        </w:rPr>
        <w:t xml:space="preserve"> </w:t>
      </w:r>
      <w:r w:rsidR="00744BA5" w:rsidRPr="00365DFB">
        <w:rPr>
          <w:rFonts w:ascii="Times New Roman" w:eastAsia="Times New Roman" w:hAnsi="Times New Roman" w:cs="Times New Roman"/>
          <w:bCs/>
          <w:spacing w:val="-6"/>
          <w:lang w:eastAsia="en-GB"/>
        </w:rPr>
        <w:t xml:space="preserve">na podstawie złożonego </w:t>
      </w:r>
      <w:r w:rsidR="00C904D5">
        <w:rPr>
          <w:rFonts w:ascii="Times New Roman" w:eastAsia="Times New Roman" w:hAnsi="Times New Roman" w:cs="Times New Roman"/>
          <w:bCs/>
          <w:spacing w:val="-6"/>
          <w:lang w:eastAsia="en-GB"/>
        </w:rPr>
        <w:t>WoPP</w:t>
      </w:r>
      <w:r w:rsidR="00744BA5" w:rsidRPr="00365DFB">
        <w:rPr>
          <w:rFonts w:ascii="Times New Roman" w:eastAsia="Times New Roman" w:hAnsi="Times New Roman" w:cs="Times New Roman"/>
          <w:bCs/>
          <w:spacing w:val="-6"/>
          <w:lang w:eastAsia="en-GB"/>
        </w:rPr>
        <w:t xml:space="preserve">, </w:t>
      </w:r>
      <w:r w:rsidR="00293A1D" w:rsidRPr="00AB41FD">
        <w:rPr>
          <w:rFonts w:ascii="Times New Roman" w:eastAsia="Times New Roman" w:hAnsi="Times New Roman" w:cs="Times New Roman"/>
          <w:bCs/>
          <w:spacing w:val="-6"/>
          <w:lang w:eastAsia="en-GB"/>
        </w:rPr>
        <w:t xml:space="preserve">w </w:t>
      </w:r>
      <w:r w:rsidR="0087343E" w:rsidRPr="00AB41FD">
        <w:rPr>
          <w:rFonts w:ascii="Times New Roman" w:eastAsia="Times New Roman" w:hAnsi="Times New Roman" w:cs="Times New Roman"/>
          <w:bCs/>
          <w:spacing w:val="-6"/>
          <w:lang w:eastAsia="en-GB"/>
        </w:rPr>
        <w:t>wysokości różnicy</w:t>
      </w:r>
      <w:r w:rsidR="0087343E" w:rsidRPr="00365DFB">
        <w:rPr>
          <w:rFonts w:ascii="Times New Roman" w:eastAsia="Times New Roman" w:hAnsi="Times New Roman" w:cs="Times New Roman"/>
          <w:bCs/>
          <w:spacing w:val="-6"/>
          <w:lang w:eastAsia="en-GB"/>
        </w:rPr>
        <w:t xml:space="preserve"> kwot określonych w</w:t>
      </w:r>
      <w:r w:rsidR="00293A1D">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umowie ramowej ujętych w</w:t>
      </w:r>
      <w:r w:rsidR="0099726A" w:rsidRPr="00365DFB">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w:t>
      </w:r>
      <w:r w:rsidR="0099726A" w:rsidRPr="00365DFB">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5 ust. 1 pkt 1 i w § 5 ust. 2 pkt 1</w:t>
      </w:r>
      <w:r w:rsidR="00076C29" w:rsidRPr="00365DFB">
        <w:rPr>
          <w:rFonts w:ascii="Times New Roman" w:eastAsia="Times New Roman" w:hAnsi="Times New Roman" w:cs="Times New Roman"/>
          <w:bCs/>
          <w:spacing w:val="-6"/>
          <w:lang w:eastAsia="en-GB"/>
        </w:rPr>
        <w:t xml:space="preserve">, na warunkach określonych w </w:t>
      </w:r>
      <w:bookmarkStart w:id="13" w:name="_Hlk95222515"/>
      <w:r w:rsidR="00426938" w:rsidRPr="00365DFB">
        <w:rPr>
          <w:rFonts w:ascii="Times New Roman" w:eastAsia="Times New Roman" w:hAnsi="Times New Roman" w:cs="Times New Roman"/>
          <w:bCs/>
          <w:spacing w:val="-6"/>
          <w:lang w:eastAsia="en-GB"/>
        </w:rPr>
        <w:t>Regulamin</w:t>
      </w:r>
      <w:r w:rsidR="008B7CCD" w:rsidRPr="00365DFB">
        <w:rPr>
          <w:rFonts w:ascii="Times New Roman" w:eastAsia="Times New Roman" w:hAnsi="Times New Roman" w:cs="Times New Roman"/>
          <w:bCs/>
          <w:spacing w:val="-6"/>
          <w:lang w:eastAsia="en-GB"/>
        </w:rPr>
        <w:t>ie</w:t>
      </w:r>
      <w:r w:rsidR="00426938" w:rsidRPr="00365DFB">
        <w:rPr>
          <w:rFonts w:ascii="Times New Roman" w:eastAsia="Times New Roman" w:hAnsi="Times New Roman" w:cs="Times New Roman"/>
          <w:bCs/>
          <w:spacing w:val="-6"/>
          <w:lang w:eastAsia="en-GB"/>
        </w:rPr>
        <w:t xml:space="preserve"> </w:t>
      </w:r>
      <w:r w:rsidR="00600F2C">
        <w:rPr>
          <w:rFonts w:ascii="Times New Roman" w:eastAsia="Times New Roman" w:hAnsi="Times New Roman" w:cs="Times New Roman"/>
          <w:bCs/>
          <w:spacing w:val="-6"/>
          <w:lang w:eastAsia="en-GB"/>
        </w:rPr>
        <w:t>oraz wytycznych podstawowych i szczegółowych,</w:t>
      </w:r>
      <w:bookmarkEnd w:id="13"/>
      <w:r w:rsidR="00A03A9E" w:rsidRPr="00365DFB">
        <w:rPr>
          <w:rFonts w:ascii="Times New Roman" w:eastAsia="Times New Roman" w:hAnsi="Times New Roman" w:cs="Times New Roman"/>
          <w:bCs/>
          <w:spacing w:val="-6"/>
          <w:lang w:eastAsia="en-GB"/>
        </w:rPr>
        <w:t xml:space="preserve"> </w:t>
      </w:r>
      <w:r w:rsidR="00600F2C">
        <w:rPr>
          <w:rFonts w:ascii="Times New Roman" w:eastAsia="Times New Roman" w:hAnsi="Times New Roman" w:cs="Times New Roman"/>
          <w:bCs/>
          <w:spacing w:val="-6"/>
          <w:lang w:eastAsia="en-GB"/>
        </w:rPr>
        <w:t>tj.</w:t>
      </w:r>
      <w:r w:rsidR="00A3345C" w:rsidRPr="00365DFB">
        <w:rPr>
          <w:rFonts w:ascii="Times New Roman" w:eastAsia="Times New Roman" w:hAnsi="Times New Roman" w:cs="Times New Roman"/>
          <w:bCs/>
          <w:spacing w:val="-6"/>
          <w:lang w:eastAsia="en-GB"/>
        </w:rPr>
        <w:t xml:space="preserve"> </w:t>
      </w:r>
      <w:r w:rsidR="00F16F73" w:rsidRPr="00365DFB">
        <w:rPr>
          <w:rFonts w:ascii="Times New Roman" w:eastAsia="Times New Roman" w:hAnsi="Times New Roman" w:cs="Times New Roman"/>
          <w:bCs/>
          <w:i/>
          <w:iCs/>
          <w:spacing w:val="-6"/>
          <w:lang w:eastAsia="en-GB"/>
        </w:rPr>
        <w:t>[należy wpisać kwotę]</w:t>
      </w:r>
      <w:r w:rsidR="00076C29"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00076C29" w:rsidRPr="00365DFB">
        <w:rPr>
          <w:rFonts w:ascii="Times New Roman" w:eastAsia="Times New Roman" w:hAnsi="Times New Roman" w:cs="Times New Roman"/>
          <w:bCs/>
          <w:spacing w:val="-6"/>
          <w:lang w:eastAsia="en-GB"/>
        </w:rPr>
        <w:t>(słownie:</w:t>
      </w:r>
      <w:r w:rsidR="00A3345C" w:rsidRPr="00365DFB">
        <w:rPr>
          <w:rFonts w:ascii="Times New Roman" w:eastAsia="Times New Roman" w:hAnsi="Times New Roman" w:cs="Times New Roman"/>
          <w:bCs/>
          <w:spacing w:val="-6"/>
          <w:lang w:eastAsia="en-GB"/>
        </w:rPr>
        <w:t xml:space="preserve"> </w:t>
      </w:r>
      <w:r w:rsidR="00F16F73" w:rsidRPr="00365DFB">
        <w:rPr>
          <w:rFonts w:ascii="Times New Roman" w:eastAsia="Times New Roman" w:hAnsi="Times New Roman" w:cs="Times New Roman"/>
          <w:bCs/>
          <w:i/>
          <w:iCs/>
          <w:spacing w:val="-6"/>
          <w:lang w:eastAsia="en-GB"/>
        </w:rPr>
        <w:t>[należy wpisać kwotę słownie]</w:t>
      </w:r>
      <w:r w:rsidR="00F16F73" w:rsidRPr="00365DFB">
        <w:rPr>
          <w:rFonts w:ascii="Times New Roman" w:eastAsia="Times New Roman" w:hAnsi="Times New Roman" w:cs="Times New Roman"/>
          <w:bCs/>
          <w:spacing w:val="-6"/>
          <w:lang w:eastAsia="en-GB"/>
        </w:rPr>
        <w:t xml:space="preserve"> euro</w:t>
      </w:r>
      <w:r w:rsidR="00F16F73" w:rsidRPr="00365DFB" w:rsidDel="00F16F73">
        <w:rPr>
          <w:rFonts w:ascii="Times New Roman" w:eastAsia="Times New Roman" w:hAnsi="Times New Roman" w:cs="Times New Roman"/>
          <w:bCs/>
          <w:spacing w:val="-6"/>
          <w:lang w:eastAsia="en-GB"/>
        </w:rPr>
        <w:t xml:space="preserve"> </w:t>
      </w:r>
      <w:r w:rsidR="00076C29" w:rsidRPr="00365DFB">
        <w:rPr>
          <w:rFonts w:ascii="Times New Roman" w:eastAsia="Times New Roman" w:hAnsi="Times New Roman" w:cs="Times New Roman"/>
          <w:bCs/>
          <w:spacing w:val="-6"/>
          <w:lang w:eastAsia="en-GB"/>
        </w:rPr>
        <w:t>)</w:t>
      </w:r>
      <w:r w:rsidR="005C269E" w:rsidRPr="00365DFB">
        <w:rPr>
          <w:rFonts w:ascii="Times New Roman" w:eastAsia="Times New Roman" w:hAnsi="Times New Roman" w:cs="Times New Roman"/>
          <w:bCs/>
          <w:spacing w:val="-6"/>
          <w:lang w:eastAsia="en-GB"/>
        </w:rPr>
        <w:t>, w tym:</w:t>
      </w:r>
    </w:p>
    <w:p w14:paraId="14138670" w14:textId="77777777" w:rsidR="005C269E" w:rsidRPr="00365DFB" w:rsidRDefault="005C269E" w:rsidP="009A69C0">
      <w:pPr>
        <w:pStyle w:val="Akapitzlist"/>
        <w:numPr>
          <w:ilvl w:val="0"/>
          <w:numId w:val="40"/>
        </w:numPr>
        <w:spacing w:before="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ze środków EFRROW w wysokości </w:t>
      </w:r>
      <w:r w:rsidR="00F16F73" w:rsidRPr="00365DFB">
        <w:rPr>
          <w:rFonts w:ascii="Times New Roman" w:eastAsia="Times New Roman" w:hAnsi="Times New Roman" w:cs="Times New Roman"/>
          <w:bCs/>
          <w:i/>
          <w:iCs/>
          <w:spacing w:val="-6"/>
          <w:lang w:eastAsia="en-GB"/>
        </w:rPr>
        <w:t>[należy wpisać kwotę]</w:t>
      </w:r>
      <w:r w:rsidR="00F16F73"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Pr="00365DFB">
        <w:rPr>
          <w:rFonts w:ascii="Times New Roman" w:eastAsia="Times New Roman" w:hAnsi="Times New Roman" w:cs="Times New Roman"/>
          <w:bCs/>
          <w:spacing w:val="-6"/>
          <w:lang w:eastAsia="en-GB"/>
        </w:rPr>
        <w:t xml:space="preserve">(słownie: </w:t>
      </w:r>
      <w:r w:rsidR="00F16F73" w:rsidRPr="00365DFB">
        <w:rPr>
          <w:rFonts w:ascii="Times New Roman" w:eastAsia="Times New Roman" w:hAnsi="Times New Roman" w:cs="Times New Roman"/>
          <w:bCs/>
          <w:i/>
          <w:iCs/>
          <w:spacing w:val="-6"/>
          <w:lang w:eastAsia="en-GB"/>
        </w:rPr>
        <w:t>[należy wpisać kwotę słownie]</w:t>
      </w:r>
      <w:r w:rsidR="00F16F73" w:rsidRPr="00365DFB">
        <w:rPr>
          <w:rFonts w:ascii="Times New Roman" w:eastAsia="Times New Roman" w:hAnsi="Times New Roman" w:cs="Times New Roman"/>
          <w:bCs/>
          <w:spacing w:val="-6"/>
          <w:lang w:eastAsia="en-GB"/>
        </w:rPr>
        <w:t xml:space="preserve"> euro</w:t>
      </w:r>
      <w:r w:rsidRPr="00365DFB">
        <w:rPr>
          <w:rFonts w:ascii="Times New Roman" w:eastAsia="Times New Roman" w:hAnsi="Times New Roman" w:cs="Times New Roman"/>
          <w:bCs/>
          <w:spacing w:val="-6"/>
          <w:lang w:eastAsia="en-GB"/>
        </w:rPr>
        <w:t>)</w:t>
      </w:r>
      <w:r w:rsidR="00480085"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jednak nie więcej niż </w:t>
      </w:r>
      <w:r w:rsidR="007670B8" w:rsidRPr="00365DFB">
        <w:rPr>
          <w:rFonts w:ascii="Times New Roman" w:eastAsia="Times New Roman" w:hAnsi="Times New Roman" w:cs="Times New Roman"/>
          <w:bCs/>
          <w:spacing w:val="-6"/>
          <w:lang w:eastAsia="en-GB"/>
        </w:rPr>
        <w:t>5</w:t>
      </w:r>
      <w:r w:rsidR="00F16F73" w:rsidRPr="00365DFB">
        <w:rPr>
          <w:rFonts w:ascii="Times New Roman" w:eastAsia="Times New Roman" w:hAnsi="Times New Roman" w:cs="Times New Roman"/>
          <w:bCs/>
          <w:spacing w:val="-6"/>
          <w:lang w:eastAsia="en-GB"/>
        </w:rPr>
        <w:t>5</w:t>
      </w:r>
      <w:r w:rsidRPr="00365DFB">
        <w:rPr>
          <w:rFonts w:ascii="Times New Roman" w:eastAsia="Times New Roman" w:hAnsi="Times New Roman" w:cs="Times New Roman"/>
          <w:bCs/>
          <w:spacing w:val="-6"/>
          <w:lang w:eastAsia="en-GB"/>
        </w:rPr>
        <w:t xml:space="preserve"> %, przyznanej pomocy na realizację operacji, </w:t>
      </w:r>
    </w:p>
    <w:p w14:paraId="4C194417" w14:textId="77777777" w:rsidR="005C269E" w:rsidRPr="00D4052D" w:rsidRDefault="005C269E" w:rsidP="009A69C0">
      <w:pPr>
        <w:pStyle w:val="Akapitzlist"/>
        <w:numPr>
          <w:ilvl w:val="0"/>
          <w:numId w:val="40"/>
        </w:numPr>
        <w:spacing w:before="120" w:line="240" w:lineRule="auto"/>
        <w:ind w:left="714" w:hanging="357"/>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 krajowych środków publicznych, w wysokości </w:t>
      </w:r>
      <w:r w:rsidR="00F16F73" w:rsidRPr="00365DFB">
        <w:rPr>
          <w:rFonts w:ascii="Times New Roman" w:eastAsia="Times New Roman" w:hAnsi="Times New Roman" w:cs="Times New Roman"/>
          <w:bCs/>
          <w:i/>
          <w:iCs/>
          <w:spacing w:val="-6"/>
          <w:lang w:eastAsia="en-GB"/>
        </w:rPr>
        <w:t>[należy wpisać kwotę]</w:t>
      </w:r>
      <w:r w:rsidR="00F16F73"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Pr="00365DFB">
        <w:rPr>
          <w:rFonts w:ascii="Times New Roman" w:eastAsia="Times New Roman" w:hAnsi="Times New Roman" w:cs="Times New Roman"/>
          <w:bCs/>
          <w:spacing w:val="-6"/>
          <w:lang w:eastAsia="en-GB"/>
        </w:rPr>
        <w:t xml:space="preserve">(słownie: </w:t>
      </w:r>
      <w:r w:rsidR="00F16F73" w:rsidRPr="00365DFB">
        <w:rPr>
          <w:rFonts w:ascii="Times New Roman" w:eastAsia="Times New Roman" w:hAnsi="Times New Roman" w:cs="Times New Roman"/>
          <w:bCs/>
          <w:i/>
          <w:iCs/>
          <w:spacing w:val="-6"/>
          <w:lang w:eastAsia="en-GB"/>
        </w:rPr>
        <w:t xml:space="preserve">[należy wpisać </w:t>
      </w:r>
      <w:r w:rsidR="00F16F73" w:rsidRPr="00D4052D">
        <w:rPr>
          <w:rFonts w:ascii="Times New Roman" w:eastAsia="Times New Roman" w:hAnsi="Times New Roman" w:cs="Times New Roman"/>
          <w:bCs/>
          <w:i/>
          <w:iCs/>
          <w:spacing w:val="-6"/>
          <w:lang w:eastAsia="en-GB"/>
        </w:rPr>
        <w:t>kwotę słownie]</w:t>
      </w:r>
      <w:r w:rsidR="00F16F73" w:rsidRPr="00D4052D">
        <w:rPr>
          <w:rFonts w:ascii="Times New Roman" w:eastAsia="Times New Roman" w:hAnsi="Times New Roman" w:cs="Times New Roman"/>
          <w:bCs/>
          <w:spacing w:val="-6"/>
          <w:lang w:eastAsia="en-GB"/>
        </w:rPr>
        <w:t xml:space="preserve"> euro</w:t>
      </w:r>
      <w:r w:rsidRPr="00D4052D">
        <w:rPr>
          <w:rFonts w:ascii="Times New Roman" w:eastAsia="Times New Roman" w:hAnsi="Times New Roman" w:cs="Times New Roman"/>
          <w:bCs/>
          <w:spacing w:val="-6"/>
          <w:lang w:eastAsia="en-GB"/>
        </w:rPr>
        <w:t xml:space="preserve">), co stanowi, co najmniej </w:t>
      </w:r>
      <w:r w:rsidR="007670B8" w:rsidRPr="00D4052D">
        <w:rPr>
          <w:rFonts w:ascii="Times New Roman" w:eastAsia="Times New Roman" w:hAnsi="Times New Roman" w:cs="Times New Roman"/>
          <w:bCs/>
          <w:spacing w:val="-6"/>
          <w:lang w:eastAsia="en-GB"/>
        </w:rPr>
        <w:t>4</w:t>
      </w:r>
      <w:r w:rsidR="00F16F73" w:rsidRPr="00D4052D">
        <w:rPr>
          <w:rFonts w:ascii="Times New Roman" w:eastAsia="Times New Roman" w:hAnsi="Times New Roman" w:cs="Times New Roman"/>
          <w:bCs/>
          <w:spacing w:val="-6"/>
          <w:lang w:eastAsia="en-GB"/>
        </w:rPr>
        <w:t xml:space="preserve">5 </w:t>
      </w:r>
      <w:r w:rsidRPr="00D4052D">
        <w:rPr>
          <w:rFonts w:ascii="Times New Roman" w:eastAsia="Times New Roman" w:hAnsi="Times New Roman" w:cs="Times New Roman"/>
          <w:bCs/>
          <w:spacing w:val="-6"/>
          <w:lang w:eastAsia="en-GB"/>
        </w:rPr>
        <w:t>%, przyznanej pomocy na realizację operacji</w:t>
      </w:r>
      <w:r w:rsidR="00867044" w:rsidRPr="00D4052D">
        <w:rPr>
          <w:rFonts w:ascii="Times New Roman" w:eastAsia="Times New Roman" w:hAnsi="Times New Roman" w:cs="Times New Roman"/>
          <w:bCs/>
          <w:spacing w:val="-6"/>
          <w:lang w:eastAsia="en-GB"/>
        </w:rPr>
        <w:t>,</w:t>
      </w:r>
    </w:p>
    <w:p w14:paraId="0055F230" w14:textId="77777777" w:rsidR="00867044" w:rsidRPr="009B5D0D" w:rsidRDefault="00867044">
      <w:pPr>
        <w:spacing w:before="120" w:line="240" w:lineRule="auto"/>
        <w:ind w:left="357"/>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 xml:space="preserve">przy zastosowaniu stawki </w:t>
      </w:r>
      <w:r w:rsidR="00C102DD" w:rsidRPr="009B5D0D">
        <w:rPr>
          <w:rFonts w:ascii="Times New Roman" w:eastAsia="Times New Roman" w:hAnsi="Times New Roman" w:cs="Times New Roman"/>
          <w:bCs/>
          <w:spacing w:val="-6"/>
          <w:lang w:eastAsia="en-GB"/>
        </w:rPr>
        <w:t>ryczałtowej</w:t>
      </w:r>
      <w:r w:rsidR="009848ED"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równej </w:t>
      </w:r>
      <w:r w:rsidR="00341D78" w:rsidRPr="009B5D0D">
        <w:rPr>
          <w:rFonts w:ascii="Times New Roman" w:eastAsia="Times New Roman" w:hAnsi="Times New Roman" w:cs="Times New Roman"/>
          <w:bCs/>
          <w:i/>
          <w:iCs/>
          <w:spacing w:val="-6"/>
          <w:lang w:eastAsia="en-GB"/>
        </w:rPr>
        <w:t>[należy wpisać stawkę ryczałtową]</w:t>
      </w:r>
      <w:r w:rsidRPr="009B5D0D">
        <w:rPr>
          <w:rFonts w:ascii="Times New Roman" w:eastAsia="Times New Roman" w:hAnsi="Times New Roman" w:cs="Times New Roman"/>
          <w:bCs/>
          <w:spacing w:val="-6"/>
          <w:lang w:eastAsia="en-GB"/>
        </w:rPr>
        <w:t xml:space="preserve"> %.</w:t>
      </w:r>
      <w:r w:rsidR="009848ED" w:rsidRPr="009B5D0D">
        <w:rPr>
          <w:rStyle w:val="Odwoanieprzypisudolnego"/>
          <w:rFonts w:eastAsia="Times New Roman" w:cs="Times New Roman"/>
          <w:bCs/>
          <w:spacing w:val="-6"/>
          <w:lang w:eastAsia="en-GB"/>
        </w:rPr>
        <w:footnoteReference w:id="1"/>
      </w:r>
    </w:p>
    <w:p w14:paraId="7C38C804" w14:textId="77777777" w:rsidR="00FA4028" w:rsidRPr="00D4052D" w:rsidRDefault="00076C29" w:rsidP="008B022A">
      <w:pPr>
        <w:pStyle w:val="Akapitzlist"/>
        <w:numPr>
          <w:ilvl w:val="0"/>
          <w:numId w:val="8"/>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D4052D">
        <w:rPr>
          <w:rFonts w:ascii="Times New Roman" w:eastAsia="Times New Roman" w:hAnsi="Times New Roman" w:cs="Times New Roman"/>
          <w:bCs/>
          <w:spacing w:val="-6"/>
          <w:lang w:eastAsia="en-GB"/>
        </w:rPr>
        <w:t>Pomoc będzie wypłacona</w:t>
      </w:r>
      <w:r w:rsidR="00FA4028" w:rsidRPr="00D4052D">
        <w:rPr>
          <w:rFonts w:ascii="Times New Roman" w:eastAsia="Times New Roman" w:hAnsi="Times New Roman" w:cs="Times New Roman"/>
          <w:bCs/>
          <w:spacing w:val="-6"/>
          <w:lang w:eastAsia="en-GB"/>
        </w:rPr>
        <w:t xml:space="preserve"> w:</w:t>
      </w:r>
    </w:p>
    <w:p w14:paraId="295E4495" w14:textId="77777777" w:rsidR="00426DC3" w:rsidRPr="009B5D0D" w:rsidRDefault="00FA4028" w:rsidP="00510467">
      <w:pPr>
        <w:pStyle w:val="Akapitzlist"/>
        <w:numPr>
          <w:ilvl w:val="0"/>
          <w:numId w:val="38"/>
        </w:numPr>
        <w:spacing w:before="120" w:after="120" w:line="240" w:lineRule="auto"/>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 xml:space="preserve">4 transzach zaliczki, </w:t>
      </w:r>
      <w:r w:rsidR="00B450B0" w:rsidRPr="009B5D0D">
        <w:rPr>
          <w:rFonts w:ascii="Times New Roman" w:eastAsia="Times New Roman" w:hAnsi="Times New Roman" w:cs="Times New Roman"/>
          <w:bCs/>
          <w:spacing w:val="-6"/>
          <w:lang w:eastAsia="en-GB"/>
        </w:rPr>
        <w:t>w wysokości</w:t>
      </w:r>
      <w:r w:rsidRPr="009B5D0D">
        <w:rPr>
          <w:rFonts w:ascii="Times New Roman" w:eastAsia="Times New Roman" w:hAnsi="Times New Roman" w:cs="Times New Roman"/>
          <w:bCs/>
          <w:spacing w:val="-6"/>
          <w:lang w:eastAsia="en-GB"/>
        </w:rPr>
        <w:t xml:space="preserve"> 50% kwoty pomocy określonej w </w:t>
      </w:r>
      <w:r w:rsidR="00426DC3" w:rsidRPr="009B5D0D">
        <w:rPr>
          <w:rFonts w:ascii="Times New Roman" w:eastAsia="Times New Roman" w:hAnsi="Times New Roman" w:cs="Times New Roman"/>
          <w:spacing w:val="-6"/>
          <w:lang w:eastAsia="en-GB"/>
        </w:rPr>
        <w:t>ust.</w:t>
      </w:r>
      <w:r w:rsidR="001367DD" w:rsidRPr="009B5D0D">
        <w:rPr>
          <w:rFonts w:ascii="Times New Roman" w:eastAsia="Times New Roman" w:hAnsi="Times New Roman" w:cs="Times New Roman"/>
          <w:spacing w:val="-6"/>
          <w:lang w:eastAsia="en-GB"/>
        </w:rPr>
        <w:t xml:space="preserve"> </w:t>
      </w:r>
      <w:r w:rsidR="00426DC3" w:rsidRPr="009B5D0D">
        <w:rPr>
          <w:rFonts w:ascii="Times New Roman" w:eastAsia="Times New Roman" w:hAnsi="Times New Roman" w:cs="Times New Roman"/>
          <w:spacing w:val="-6"/>
          <w:lang w:eastAsia="en-GB"/>
        </w:rPr>
        <w:t>1</w:t>
      </w:r>
      <w:r w:rsidR="00A07E2C" w:rsidRPr="009B5D0D">
        <w:rPr>
          <w:rFonts w:ascii="Times New Roman" w:eastAsia="Times New Roman" w:hAnsi="Times New Roman" w:cs="Times New Roman"/>
          <w:spacing w:val="-6"/>
          <w:lang w:eastAsia="en-GB"/>
        </w:rPr>
        <w:t>;</w:t>
      </w:r>
    </w:p>
    <w:p w14:paraId="2079C50C" w14:textId="77777777" w:rsidR="00426DC3" w:rsidRPr="00AB41FD" w:rsidRDefault="009905F0" w:rsidP="00F437A5">
      <w:pPr>
        <w:pStyle w:val="Akapitzlist"/>
        <w:numPr>
          <w:ilvl w:val="0"/>
          <w:numId w:val="38"/>
        </w:numPr>
        <w:spacing w:before="120" w:after="120" w:line="240" w:lineRule="auto"/>
        <w:ind w:left="641" w:hanging="357"/>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t</w:t>
      </w:r>
      <w:r w:rsidR="00426DC3" w:rsidRPr="00AB41FD">
        <w:rPr>
          <w:rFonts w:ascii="Times New Roman" w:eastAsia="Times New Roman" w:hAnsi="Times New Roman" w:cs="Times New Roman"/>
          <w:bCs/>
          <w:spacing w:val="-6"/>
          <w:lang w:eastAsia="en-GB"/>
        </w:rPr>
        <w:t>ranszach zależnych od postępu komponentu Wdrażania LSR.</w:t>
      </w:r>
    </w:p>
    <w:p w14:paraId="7A892AAF" w14:textId="13B166E6" w:rsidR="00076C29" w:rsidRPr="00AB41FD" w:rsidRDefault="00293A1D"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K</w:t>
      </w:r>
      <w:r w:rsidR="00076C29" w:rsidRPr="00AB41FD">
        <w:rPr>
          <w:rFonts w:ascii="Times New Roman" w:eastAsia="Times New Roman" w:hAnsi="Times New Roman" w:cs="Times New Roman"/>
          <w:bCs/>
          <w:spacing w:val="-6"/>
          <w:lang w:eastAsia="en-GB"/>
        </w:rPr>
        <w:t>wota</w:t>
      </w:r>
      <w:r w:rsidR="0062537D" w:rsidRPr="00AB41FD">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wypłaconej pomocy </w:t>
      </w:r>
      <w:r w:rsidR="00076C29" w:rsidRPr="00AB41FD">
        <w:rPr>
          <w:rFonts w:ascii="Times New Roman" w:eastAsia="Times New Roman" w:hAnsi="Times New Roman" w:cs="Times New Roman"/>
          <w:bCs/>
          <w:spacing w:val="-6"/>
          <w:lang w:eastAsia="en-GB"/>
        </w:rPr>
        <w:t>nie może przekroczyć kwoty wskazanej w ust. 1</w:t>
      </w:r>
      <w:r w:rsidR="00600F2C" w:rsidRPr="00AB41FD">
        <w:rPr>
          <w:rFonts w:ascii="Times New Roman" w:eastAsia="Times New Roman" w:hAnsi="Times New Roman" w:cs="Times New Roman"/>
          <w:bCs/>
          <w:spacing w:val="-6"/>
          <w:lang w:eastAsia="en-GB"/>
        </w:rPr>
        <w:t>,</w:t>
      </w:r>
      <w:r w:rsidR="00715B87" w:rsidRPr="00AB41FD">
        <w:rPr>
          <w:rFonts w:ascii="Times New Roman" w:eastAsia="Times New Roman" w:hAnsi="Times New Roman" w:cs="Times New Roman"/>
          <w:bCs/>
          <w:spacing w:val="-6"/>
          <w:lang w:eastAsia="en-GB"/>
        </w:rPr>
        <w:t xml:space="preserve"> </w:t>
      </w:r>
      <w:r w:rsidR="00334BD0" w:rsidRPr="00AB41FD">
        <w:rPr>
          <w:rFonts w:ascii="Times New Roman" w:eastAsia="Times New Roman" w:hAnsi="Times New Roman" w:cs="Times New Roman"/>
          <w:bCs/>
          <w:spacing w:val="-6"/>
          <w:lang w:eastAsia="en-GB"/>
        </w:rPr>
        <w:t xml:space="preserve">uwzględniając </w:t>
      </w:r>
      <w:r w:rsidR="00715B87" w:rsidRPr="00AB41FD">
        <w:rPr>
          <w:rFonts w:ascii="Times New Roman" w:eastAsia="Times New Roman" w:hAnsi="Times New Roman" w:cs="Times New Roman"/>
          <w:bCs/>
          <w:spacing w:val="-6"/>
          <w:lang w:eastAsia="en-GB"/>
        </w:rPr>
        <w:t>pomniejsze</w:t>
      </w:r>
      <w:r w:rsidR="00334BD0" w:rsidRPr="00AB41FD">
        <w:rPr>
          <w:rFonts w:ascii="Times New Roman" w:eastAsia="Times New Roman" w:hAnsi="Times New Roman" w:cs="Times New Roman"/>
          <w:bCs/>
          <w:spacing w:val="-6"/>
          <w:lang w:eastAsia="en-GB"/>
        </w:rPr>
        <w:t>nia</w:t>
      </w:r>
      <w:r w:rsidR="00715B87" w:rsidRPr="00AB41FD">
        <w:rPr>
          <w:rFonts w:ascii="Times New Roman" w:eastAsia="Times New Roman" w:hAnsi="Times New Roman" w:cs="Times New Roman"/>
          <w:bCs/>
          <w:spacing w:val="-6"/>
          <w:lang w:eastAsia="en-GB"/>
        </w:rPr>
        <w:t xml:space="preserve">, </w:t>
      </w:r>
      <w:r w:rsidR="004A682C" w:rsidRPr="00AB41FD">
        <w:rPr>
          <w:rFonts w:ascii="Times New Roman" w:eastAsia="Times New Roman" w:hAnsi="Times New Roman" w:cs="Times New Roman"/>
          <w:bCs/>
          <w:spacing w:val="-6"/>
          <w:lang w:eastAsia="en-GB"/>
        </w:rPr>
        <w:t xml:space="preserve">o których mowa w </w:t>
      </w:r>
      <w:r w:rsidR="00715B87" w:rsidRPr="00AB41FD">
        <w:rPr>
          <w:rFonts w:ascii="Times New Roman" w:eastAsia="Times New Roman" w:hAnsi="Times New Roman" w:cs="Times New Roman"/>
          <w:bCs/>
          <w:spacing w:val="-6"/>
          <w:lang w:eastAsia="en-GB"/>
        </w:rPr>
        <w:t xml:space="preserve">§ </w:t>
      </w:r>
      <w:r w:rsidR="004A682C" w:rsidRPr="00AB41FD">
        <w:rPr>
          <w:rFonts w:ascii="Times New Roman" w:eastAsia="Times New Roman" w:hAnsi="Times New Roman" w:cs="Times New Roman"/>
          <w:bCs/>
          <w:spacing w:val="-6"/>
          <w:lang w:eastAsia="en-GB"/>
        </w:rPr>
        <w:t>8</w:t>
      </w:r>
      <w:r w:rsidR="00A04DCC" w:rsidRPr="00AB41FD">
        <w:rPr>
          <w:rFonts w:ascii="Times New Roman" w:eastAsia="Times New Roman" w:hAnsi="Times New Roman" w:cs="Times New Roman"/>
          <w:bCs/>
          <w:spacing w:val="-6"/>
          <w:lang w:eastAsia="en-GB"/>
        </w:rPr>
        <w:t xml:space="preserve"> ust.</w:t>
      </w:r>
      <w:r w:rsidR="002F68CE" w:rsidRPr="00AB41FD">
        <w:rPr>
          <w:rFonts w:ascii="Times New Roman" w:eastAsia="Times New Roman" w:hAnsi="Times New Roman" w:cs="Times New Roman"/>
          <w:bCs/>
          <w:spacing w:val="-6"/>
          <w:lang w:eastAsia="en-GB"/>
        </w:rPr>
        <w:t xml:space="preserve"> </w:t>
      </w:r>
      <w:r w:rsidR="00DD3BF0" w:rsidRPr="00AB41FD">
        <w:rPr>
          <w:rFonts w:ascii="Times New Roman" w:eastAsia="Times New Roman" w:hAnsi="Times New Roman" w:cs="Times New Roman"/>
          <w:bCs/>
          <w:spacing w:val="-6"/>
          <w:lang w:eastAsia="en-GB"/>
        </w:rPr>
        <w:t>5</w:t>
      </w:r>
      <w:r w:rsidR="00074312" w:rsidRPr="00AB41FD">
        <w:rPr>
          <w:rFonts w:ascii="Times New Roman" w:eastAsia="Times New Roman" w:hAnsi="Times New Roman" w:cs="Times New Roman"/>
          <w:bCs/>
          <w:spacing w:val="-6"/>
          <w:lang w:eastAsia="en-GB"/>
        </w:rPr>
        <w:t>.</w:t>
      </w:r>
    </w:p>
    <w:p w14:paraId="7B3766CB" w14:textId="77777777" w:rsidR="0063110E" w:rsidRPr="009B5D0D" w:rsidRDefault="007C7AAA" w:rsidP="008B022A">
      <w:pPr>
        <w:pStyle w:val="Akapitzlist"/>
        <w:numPr>
          <w:ilvl w:val="0"/>
          <w:numId w:val="8"/>
        </w:numPr>
        <w:spacing w:before="120" w:after="120" w:line="240" w:lineRule="auto"/>
        <w:ind w:left="284" w:hanging="284"/>
        <w:contextualSpacing w:val="0"/>
        <w:jc w:val="both"/>
        <w:rPr>
          <w:rFonts w:ascii="Times New Roman" w:hAnsi="Times New Roman" w:cs="Times New Roman"/>
          <w:spacing w:val="-6"/>
        </w:rPr>
      </w:pPr>
      <w:r w:rsidRPr="009B5D0D">
        <w:rPr>
          <w:rFonts w:ascii="Times New Roman" w:eastAsia="Times New Roman" w:hAnsi="Times New Roman" w:cs="Times New Roman"/>
          <w:bCs/>
          <w:spacing w:val="-6"/>
          <w:lang w:eastAsia="en-GB"/>
        </w:rPr>
        <w:t>Wysokość transzy zaliczki wynosi</w:t>
      </w:r>
      <w:r w:rsidR="0063110E" w:rsidRPr="009B5D0D">
        <w:rPr>
          <w:rFonts w:ascii="Times New Roman" w:hAnsi="Times New Roman" w:cs="Times New Roman"/>
          <w:spacing w:val="-6"/>
        </w:rPr>
        <w:t xml:space="preserve">: </w:t>
      </w:r>
    </w:p>
    <w:p w14:paraId="176F7741" w14:textId="77777777" w:rsidR="0063110E" w:rsidRPr="009B5D0D" w:rsidRDefault="0063110E" w:rsidP="00676B0F">
      <w:pPr>
        <w:pStyle w:val="Akapitzlist"/>
        <w:numPr>
          <w:ilvl w:val="0"/>
          <w:numId w:val="45"/>
        </w:numPr>
        <w:spacing w:before="120" w:after="120" w:line="240" w:lineRule="auto"/>
        <w:ind w:left="567" w:hanging="357"/>
        <w:contextualSpacing w:val="0"/>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20% kwoty przyznanej pomocy określonej w</w:t>
      </w:r>
      <w:r w:rsidR="00164F3F" w:rsidRPr="009B5D0D">
        <w:rPr>
          <w:rFonts w:ascii="Times New Roman" w:eastAsia="Times New Roman" w:hAnsi="Times New Roman" w:cs="Times New Roman"/>
          <w:bCs/>
          <w:spacing w:val="-6"/>
          <w:lang w:eastAsia="en-GB"/>
        </w:rPr>
        <w:t xml:space="preserve"> </w:t>
      </w:r>
      <w:r w:rsidR="00CA40B5" w:rsidRPr="009B5D0D">
        <w:rPr>
          <w:rFonts w:ascii="Times New Roman" w:eastAsia="Times New Roman" w:hAnsi="Times New Roman" w:cs="Times New Roman"/>
          <w:bCs/>
          <w:spacing w:val="-6"/>
          <w:lang w:eastAsia="en-GB"/>
        </w:rPr>
        <w:t xml:space="preserve">ust. </w:t>
      </w:r>
      <w:r w:rsidR="00715B87" w:rsidRPr="009B5D0D">
        <w:rPr>
          <w:rFonts w:ascii="Times New Roman" w:eastAsia="Times New Roman" w:hAnsi="Times New Roman" w:cs="Times New Roman"/>
          <w:bCs/>
          <w:spacing w:val="-6"/>
          <w:lang w:eastAsia="en-GB"/>
        </w:rPr>
        <w:t>1</w:t>
      </w:r>
      <w:r w:rsidR="00CA40B5"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przeliczonej z euro na złotówki zgodnie z art. 12 </w:t>
      </w:r>
      <w:r w:rsidR="00715B87" w:rsidRPr="009B5D0D">
        <w:rPr>
          <w:rFonts w:ascii="Times New Roman" w:eastAsia="Times New Roman" w:hAnsi="Times New Roman" w:cs="Times New Roman"/>
          <w:bCs/>
          <w:spacing w:val="-6"/>
          <w:lang w:eastAsia="en-GB"/>
        </w:rPr>
        <w:t xml:space="preserve">rozporządzenia 2022/127 </w:t>
      </w:r>
      <w:r w:rsidRPr="009B5D0D">
        <w:rPr>
          <w:rFonts w:ascii="Times New Roman" w:eastAsia="Times New Roman" w:hAnsi="Times New Roman" w:cs="Times New Roman"/>
          <w:bCs/>
          <w:spacing w:val="-6"/>
          <w:lang w:eastAsia="en-GB"/>
        </w:rPr>
        <w:t>- w przypadku pierwszej transzy;</w:t>
      </w:r>
    </w:p>
    <w:p w14:paraId="2A3EB5AE" w14:textId="77777777" w:rsidR="0063110E" w:rsidRPr="009B5D0D" w:rsidRDefault="0063110E" w:rsidP="00EC4C70">
      <w:pPr>
        <w:pStyle w:val="Akapitzlist"/>
        <w:numPr>
          <w:ilvl w:val="0"/>
          <w:numId w:val="45"/>
        </w:numPr>
        <w:spacing w:before="120" w:after="120" w:line="240" w:lineRule="auto"/>
        <w:ind w:left="567" w:hanging="357"/>
        <w:contextualSpacing w:val="0"/>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po 10% kwoty przyznanej pomocy określonej w</w:t>
      </w:r>
      <w:r w:rsidR="00164F3F" w:rsidRPr="009B5D0D">
        <w:rPr>
          <w:rFonts w:ascii="Times New Roman" w:eastAsia="Times New Roman" w:hAnsi="Times New Roman" w:cs="Times New Roman"/>
          <w:bCs/>
          <w:spacing w:val="-6"/>
          <w:lang w:eastAsia="en-GB"/>
        </w:rPr>
        <w:t xml:space="preserve"> </w:t>
      </w:r>
      <w:r w:rsidR="00CA40B5" w:rsidRPr="009B5D0D">
        <w:rPr>
          <w:rFonts w:ascii="Times New Roman" w:eastAsia="Times New Roman" w:hAnsi="Times New Roman" w:cs="Times New Roman"/>
          <w:bCs/>
          <w:spacing w:val="-6"/>
          <w:lang w:eastAsia="en-GB"/>
        </w:rPr>
        <w:t xml:space="preserve">ust. </w:t>
      </w:r>
      <w:r w:rsidR="00715B87" w:rsidRPr="009B5D0D">
        <w:rPr>
          <w:rFonts w:ascii="Times New Roman" w:eastAsia="Times New Roman" w:hAnsi="Times New Roman" w:cs="Times New Roman"/>
          <w:bCs/>
          <w:spacing w:val="-6"/>
          <w:lang w:eastAsia="en-GB"/>
        </w:rPr>
        <w:t>1</w:t>
      </w:r>
      <w:r w:rsidRPr="009B5D0D">
        <w:rPr>
          <w:rFonts w:ascii="Times New Roman" w:eastAsia="Times New Roman" w:hAnsi="Times New Roman" w:cs="Times New Roman"/>
          <w:bCs/>
          <w:spacing w:val="-6"/>
          <w:lang w:eastAsia="en-GB"/>
        </w:rPr>
        <w:t>, przeliczonej z euro na złotówki zgodnie z</w:t>
      </w:r>
      <w:r w:rsidR="00CF3671" w:rsidRPr="009B5D0D">
        <w:rPr>
          <w:rFonts w:ascii="Times New Roman" w:eastAsia="Times New Roman" w:hAnsi="Times New Roman" w:cs="Times New Roman"/>
          <w:bCs/>
          <w:spacing w:val="-6"/>
          <w:lang w:eastAsia="en-GB"/>
        </w:rPr>
        <w:t> </w:t>
      </w:r>
      <w:r w:rsidRPr="009B5D0D">
        <w:rPr>
          <w:rFonts w:ascii="Times New Roman" w:eastAsia="Times New Roman" w:hAnsi="Times New Roman" w:cs="Times New Roman"/>
          <w:bCs/>
          <w:spacing w:val="-6"/>
          <w:lang w:eastAsia="en-GB"/>
        </w:rPr>
        <w:t xml:space="preserve">art. 12 </w:t>
      </w:r>
      <w:r w:rsidR="00715B87" w:rsidRPr="009B5D0D">
        <w:rPr>
          <w:rFonts w:ascii="Times New Roman" w:eastAsia="Times New Roman" w:hAnsi="Times New Roman" w:cs="Times New Roman"/>
          <w:bCs/>
          <w:spacing w:val="-6"/>
          <w:lang w:eastAsia="en-GB"/>
        </w:rPr>
        <w:t xml:space="preserve">rozporządzenia 2022/127 </w:t>
      </w:r>
      <w:r w:rsidRPr="009B5D0D">
        <w:rPr>
          <w:rFonts w:ascii="Times New Roman" w:eastAsia="Times New Roman" w:hAnsi="Times New Roman" w:cs="Times New Roman"/>
          <w:bCs/>
          <w:spacing w:val="-6"/>
          <w:lang w:eastAsia="en-GB"/>
        </w:rPr>
        <w:t>- w przypadku drugiej, trzeciej i</w:t>
      </w:r>
      <w:r w:rsidR="00EC4C70" w:rsidRPr="009B5D0D">
        <w:rPr>
          <w:rFonts w:ascii="Times New Roman" w:eastAsia="Times New Roman" w:hAnsi="Times New Roman" w:cs="Times New Roman"/>
          <w:bCs/>
          <w:spacing w:val="-6"/>
          <w:lang w:eastAsia="en-GB"/>
        </w:rPr>
        <w:t> </w:t>
      </w:r>
      <w:r w:rsidRPr="009B5D0D">
        <w:rPr>
          <w:rFonts w:ascii="Times New Roman" w:eastAsia="Times New Roman" w:hAnsi="Times New Roman" w:cs="Times New Roman"/>
          <w:bCs/>
          <w:spacing w:val="-6"/>
          <w:lang w:eastAsia="en-GB"/>
        </w:rPr>
        <w:t>czwartej transzy</w:t>
      </w:r>
      <w:r w:rsidR="00D4052D">
        <w:rPr>
          <w:rFonts w:ascii="Times New Roman" w:eastAsia="Times New Roman" w:hAnsi="Times New Roman" w:cs="Times New Roman"/>
          <w:bCs/>
          <w:spacing w:val="-6"/>
          <w:lang w:eastAsia="en-GB"/>
        </w:rPr>
        <w:t>.</w:t>
      </w:r>
    </w:p>
    <w:p w14:paraId="42CCAF79" w14:textId="77777777" w:rsidR="0063110E" w:rsidRPr="00365DFB" w:rsidRDefault="0063110E"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Pierwsza transza zaliczki wypłac</w:t>
      </w:r>
      <w:r w:rsidR="007E769F" w:rsidRPr="00365DFB">
        <w:rPr>
          <w:rFonts w:ascii="Times New Roman" w:eastAsia="Times New Roman" w:hAnsi="Times New Roman" w:cs="Times New Roman"/>
          <w:bCs/>
          <w:spacing w:val="-6"/>
          <w:lang w:eastAsia="en-GB"/>
        </w:rPr>
        <w:t>o</w:t>
      </w:r>
      <w:r w:rsidRPr="00365DFB">
        <w:rPr>
          <w:rFonts w:ascii="Times New Roman" w:eastAsia="Times New Roman" w:hAnsi="Times New Roman" w:cs="Times New Roman"/>
          <w:bCs/>
          <w:spacing w:val="-6"/>
          <w:lang w:eastAsia="en-GB"/>
        </w:rPr>
        <w:t xml:space="preserve">na </w:t>
      </w:r>
      <w:r w:rsidR="007E769F" w:rsidRPr="00365DFB">
        <w:rPr>
          <w:rFonts w:ascii="Times New Roman" w:eastAsia="Times New Roman" w:hAnsi="Times New Roman" w:cs="Times New Roman"/>
          <w:bCs/>
          <w:spacing w:val="-6"/>
          <w:lang w:eastAsia="en-GB"/>
        </w:rPr>
        <w:t xml:space="preserve">będzie </w:t>
      </w:r>
      <w:r w:rsidR="00EC4C70" w:rsidRPr="00365DFB">
        <w:rPr>
          <w:rFonts w:ascii="Times New Roman" w:eastAsia="Times New Roman" w:hAnsi="Times New Roman" w:cs="Times New Roman"/>
          <w:bCs/>
          <w:spacing w:val="-6"/>
          <w:lang w:eastAsia="en-GB"/>
        </w:rPr>
        <w:t xml:space="preserve">niezwłocznie </w:t>
      </w:r>
      <w:r w:rsidRPr="00365DFB">
        <w:rPr>
          <w:rFonts w:ascii="Times New Roman" w:eastAsia="Times New Roman" w:hAnsi="Times New Roman" w:cs="Times New Roman"/>
          <w:bCs/>
          <w:spacing w:val="-6"/>
          <w:lang w:eastAsia="en-GB"/>
        </w:rPr>
        <w:t>po zawarciu umowy</w:t>
      </w:r>
      <w:r w:rsidR="00DF5DB6" w:rsidRPr="00365DFB">
        <w:rPr>
          <w:rFonts w:ascii="Times New Roman" w:eastAsia="Times New Roman" w:hAnsi="Times New Roman" w:cs="Times New Roman"/>
          <w:bCs/>
          <w:spacing w:val="-6"/>
          <w:lang w:eastAsia="en-GB"/>
        </w:rPr>
        <w:t xml:space="preserve">, </w:t>
      </w:r>
      <w:r w:rsidR="00DF5DB6" w:rsidRPr="00365DFB">
        <w:rPr>
          <w:rFonts w:ascii="Times New Roman" w:eastAsia="Times New Roman" w:hAnsi="Times New Roman" w:cs="Times New Roman"/>
          <w:lang w:eastAsia="pl-PL"/>
        </w:rPr>
        <w:t>z zastrzeżeniem § 1</w:t>
      </w:r>
      <w:r w:rsidR="005D3C9D">
        <w:rPr>
          <w:rFonts w:ascii="Times New Roman" w:eastAsia="Times New Roman" w:hAnsi="Times New Roman" w:cs="Times New Roman"/>
          <w:lang w:eastAsia="pl-PL"/>
        </w:rPr>
        <w:t>4</w:t>
      </w:r>
      <w:r w:rsidR="00DF5DB6" w:rsidRPr="00365DFB">
        <w:rPr>
          <w:rFonts w:ascii="Times New Roman" w:eastAsia="Times New Roman" w:hAnsi="Times New Roman" w:cs="Times New Roman"/>
          <w:lang w:eastAsia="pl-PL"/>
        </w:rPr>
        <w:t xml:space="preserve"> ust. 1</w:t>
      </w:r>
      <w:r w:rsidRPr="00365DFB">
        <w:rPr>
          <w:rFonts w:ascii="Times New Roman" w:eastAsia="Times New Roman" w:hAnsi="Times New Roman" w:cs="Times New Roman"/>
          <w:bCs/>
          <w:spacing w:val="-6"/>
          <w:lang w:eastAsia="en-GB"/>
        </w:rPr>
        <w:t xml:space="preserve">. Kolejne transze wypłacane </w:t>
      </w:r>
      <w:r w:rsidR="007E769F" w:rsidRPr="00365DFB">
        <w:rPr>
          <w:rFonts w:ascii="Times New Roman" w:eastAsia="Times New Roman" w:hAnsi="Times New Roman" w:cs="Times New Roman"/>
          <w:bCs/>
          <w:spacing w:val="-6"/>
          <w:lang w:eastAsia="en-GB"/>
        </w:rPr>
        <w:t xml:space="preserve">będą </w:t>
      </w:r>
      <w:r w:rsidRPr="00365DFB">
        <w:rPr>
          <w:rFonts w:ascii="Times New Roman" w:eastAsia="Times New Roman" w:hAnsi="Times New Roman" w:cs="Times New Roman"/>
          <w:bCs/>
          <w:spacing w:val="-6"/>
          <w:lang w:eastAsia="en-GB"/>
        </w:rPr>
        <w:t>co pół roku od wypłaty poprzedniej transzy zaliczki.</w:t>
      </w:r>
    </w:p>
    <w:p w14:paraId="417497F0" w14:textId="0492ABF6"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pierwsza transza zaliczki, która</w:t>
      </w:r>
      <w:r w:rsidR="006135C5" w:rsidRPr="00365DFB">
        <w:rPr>
          <w:rFonts w:ascii="Times New Roman" w:eastAsia="Times New Roman" w:hAnsi="Times New Roman" w:cs="Times New Roman"/>
          <w:bCs/>
          <w:spacing w:val="-6"/>
          <w:lang w:eastAsia="en-GB"/>
        </w:rPr>
        <w:t xml:space="preserve"> 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xml:space="preserve">] euro (słownie euro: </w:t>
      </w:r>
      <w:r w:rsidR="00626232" w:rsidRPr="00365DFB">
        <w:rPr>
          <w:rFonts w:ascii="Times New Roman" w:eastAsia="Times New Roman" w:hAnsi="Times New Roman" w:cs="Times New Roman"/>
          <w:bCs/>
          <w:spacing w:val="-6"/>
          <w:lang w:eastAsia="en-GB"/>
        </w:rPr>
        <w:t>[</w:t>
      </w:r>
      <w:r w:rsidR="006135C5" w:rsidRPr="00365DFB">
        <w:rPr>
          <w:rFonts w:ascii="Times New Roman" w:eastAsia="Times New Roman" w:hAnsi="Times New Roman" w:cs="Times New Roman"/>
          <w:bCs/>
          <w:i/>
          <w:iCs/>
          <w:spacing w:val="-6"/>
          <w:lang w:eastAsia="en-GB"/>
        </w:rPr>
        <w:t>należy wpisać kwotę słownie</w:t>
      </w:r>
      <w:r w:rsidR="00626232" w:rsidRPr="00365DFB">
        <w:rPr>
          <w:rFonts w:ascii="Times New Roman" w:eastAsia="Times New Roman" w:hAnsi="Times New Roman" w:cs="Times New Roman"/>
          <w:bCs/>
          <w:i/>
          <w:iCs/>
          <w:spacing w:val="-6"/>
          <w:lang w:eastAsia="en-GB"/>
        </w:rPr>
        <w:t>]</w:t>
      </w:r>
      <w:r w:rsidR="006135C5"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w:t>
      </w:r>
      <w:r w:rsidR="006135C5"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stanowi 20 % przyznanej kwoty pomocy</w:t>
      </w:r>
      <w:r w:rsidR="00A07E2C" w:rsidRPr="00365DFB">
        <w:rPr>
          <w:rFonts w:ascii="Times New Roman" w:eastAsia="Times New Roman" w:hAnsi="Times New Roman" w:cs="Times New Roman"/>
          <w:bCs/>
          <w:spacing w:val="-6"/>
          <w:lang w:eastAsia="en-GB"/>
        </w:rPr>
        <w:t xml:space="preserve"> </w:t>
      </w:r>
    </w:p>
    <w:p w14:paraId="30F5AA01" w14:textId="0321B4D4"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druga transza </w:t>
      </w:r>
      <w:r w:rsidR="00CA40B5" w:rsidRPr="00365DFB">
        <w:rPr>
          <w:rFonts w:ascii="Times New Roman" w:eastAsia="Times New Roman" w:hAnsi="Times New Roman" w:cs="Times New Roman"/>
          <w:bCs/>
          <w:spacing w:val="-6"/>
          <w:lang w:eastAsia="en-GB"/>
        </w:rPr>
        <w:t>zaliczki</w:t>
      </w:r>
      <w:r w:rsidR="00900C9B"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900C9B"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xml:space="preserve"> </w:t>
      </w:r>
    </w:p>
    <w:p w14:paraId="5B87BDB5" w14:textId="1113557C"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lastRenderedPageBreak/>
        <w:t xml:space="preserve">trzecia transza </w:t>
      </w:r>
      <w:r w:rsidR="00CA40B5" w:rsidRPr="00365DFB">
        <w:rPr>
          <w:rFonts w:ascii="Times New Roman" w:eastAsia="Times New Roman" w:hAnsi="Times New Roman" w:cs="Times New Roman"/>
          <w:bCs/>
          <w:spacing w:val="-6"/>
          <w:lang w:eastAsia="en-GB"/>
        </w:rPr>
        <w:t>zaliczki</w:t>
      </w:r>
      <w:r w:rsidR="00164F3F"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164F3F"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xml:space="preserve"> </w:t>
      </w:r>
    </w:p>
    <w:p w14:paraId="01859E53" w14:textId="2DD5C19C"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czwarta transza </w:t>
      </w:r>
      <w:r w:rsidR="005A5EC4" w:rsidRPr="00365DFB">
        <w:rPr>
          <w:rFonts w:ascii="Times New Roman" w:eastAsia="Times New Roman" w:hAnsi="Times New Roman" w:cs="Times New Roman"/>
          <w:bCs/>
          <w:spacing w:val="-6"/>
          <w:lang w:eastAsia="en-GB"/>
        </w:rPr>
        <w:t>zaliczki</w:t>
      </w:r>
      <w:r w:rsidR="00164F3F"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164F3F" w:rsidRPr="00365DFB">
        <w:rPr>
          <w:rFonts w:ascii="Times New Roman" w:eastAsia="Times New Roman" w:hAnsi="Times New Roman" w:cs="Times New Roman"/>
          <w:bCs/>
          <w:spacing w:val="-6"/>
          <w:lang w:eastAsia="en-GB"/>
        </w:rPr>
        <w:t>stanowi 10 % przyznanej kwoty pomocy</w:t>
      </w:r>
    </w:p>
    <w:p w14:paraId="7E179A42" w14:textId="77777777" w:rsidR="0046018B" w:rsidRPr="00365DFB" w:rsidRDefault="0046018B"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W przypadku stwierdzenia przez </w:t>
      </w:r>
      <w:r w:rsidR="00822291" w:rsidRPr="00365DFB">
        <w:rPr>
          <w:rFonts w:ascii="Times New Roman" w:eastAsia="Times New Roman" w:hAnsi="Times New Roman" w:cs="Times New Roman"/>
          <w:bCs/>
          <w:spacing w:val="-6"/>
          <w:lang w:eastAsia="en-GB"/>
        </w:rPr>
        <w:t xml:space="preserve">ZW </w:t>
      </w:r>
      <w:r w:rsidR="00086220" w:rsidRPr="00365DFB">
        <w:rPr>
          <w:rFonts w:ascii="Times New Roman" w:eastAsia="Times New Roman" w:hAnsi="Times New Roman" w:cs="Times New Roman"/>
          <w:bCs/>
          <w:spacing w:val="-6"/>
          <w:lang w:eastAsia="en-GB"/>
        </w:rPr>
        <w:t>w oparciu o Kartę nadzoru, o której mowa w wytyczn</w:t>
      </w:r>
      <w:r w:rsidR="00927B07" w:rsidRPr="00365DFB">
        <w:rPr>
          <w:rFonts w:ascii="Times New Roman" w:eastAsia="Times New Roman" w:hAnsi="Times New Roman" w:cs="Times New Roman"/>
          <w:bCs/>
          <w:spacing w:val="-6"/>
          <w:lang w:eastAsia="en-GB"/>
        </w:rPr>
        <w:t>ych</w:t>
      </w:r>
      <w:r w:rsidR="00086220" w:rsidRPr="00365DFB">
        <w:rPr>
          <w:rFonts w:ascii="Times New Roman" w:eastAsia="Times New Roman" w:hAnsi="Times New Roman" w:cs="Times New Roman"/>
          <w:bCs/>
          <w:spacing w:val="-6"/>
          <w:lang w:eastAsia="en-GB"/>
        </w:rPr>
        <w:t xml:space="preserve"> szczegółow</w:t>
      </w:r>
      <w:r w:rsidR="00927B07" w:rsidRPr="00365DFB">
        <w:rPr>
          <w:rFonts w:ascii="Times New Roman" w:eastAsia="Times New Roman" w:hAnsi="Times New Roman" w:cs="Times New Roman"/>
          <w:bCs/>
          <w:spacing w:val="-6"/>
          <w:lang w:eastAsia="en-GB"/>
        </w:rPr>
        <w:t>ych</w:t>
      </w:r>
      <w:r w:rsidR="00086220" w:rsidRPr="00365DFB">
        <w:rPr>
          <w:rFonts w:ascii="Times New Roman" w:eastAsia="Times New Roman" w:hAnsi="Times New Roman" w:cs="Times New Roman"/>
          <w:bCs/>
          <w:spacing w:val="-6"/>
          <w:lang w:eastAsia="en-GB"/>
        </w:rPr>
        <w:t xml:space="preserve"> w </w:t>
      </w:r>
      <w:r w:rsidR="002F68CE">
        <w:rPr>
          <w:rFonts w:ascii="Times New Roman" w:eastAsia="Times New Roman" w:hAnsi="Times New Roman" w:cs="Times New Roman"/>
          <w:bCs/>
          <w:spacing w:val="-6"/>
          <w:lang w:eastAsia="en-GB"/>
        </w:rPr>
        <w:t>rozdziale</w:t>
      </w:r>
      <w:r w:rsidR="002F68CE" w:rsidRPr="00365DFB">
        <w:rPr>
          <w:rFonts w:ascii="Times New Roman" w:eastAsia="Times New Roman" w:hAnsi="Times New Roman" w:cs="Times New Roman"/>
          <w:bCs/>
          <w:spacing w:val="-6"/>
          <w:lang w:eastAsia="en-GB"/>
        </w:rPr>
        <w:t xml:space="preserve"> </w:t>
      </w:r>
      <w:r w:rsidR="00086220" w:rsidRPr="00365DFB">
        <w:rPr>
          <w:rFonts w:ascii="Times New Roman" w:eastAsia="Times New Roman" w:hAnsi="Times New Roman" w:cs="Times New Roman"/>
          <w:bCs/>
          <w:spacing w:val="-6"/>
          <w:lang w:eastAsia="en-GB"/>
        </w:rPr>
        <w:t xml:space="preserve">V </w:t>
      </w:r>
      <w:r w:rsidR="00BD2348" w:rsidRPr="00365DFB">
        <w:rPr>
          <w:rFonts w:ascii="Times New Roman" w:eastAsia="Times New Roman" w:hAnsi="Times New Roman" w:cs="Times New Roman"/>
          <w:bCs/>
          <w:spacing w:val="-6"/>
          <w:lang w:eastAsia="en-GB"/>
        </w:rPr>
        <w:t xml:space="preserve">ust. </w:t>
      </w:r>
      <w:r w:rsidR="00086220" w:rsidRPr="00365DFB">
        <w:rPr>
          <w:rFonts w:ascii="Times New Roman" w:eastAsia="Times New Roman" w:hAnsi="Times New Roman" w:cs="Times New Roman"/>
          <w:bCs/>
          <w:spacing w:val="-6"/>
          <w:lang w:eastAsia="en-GB"/>
        </w:rPr>
        <w:t xml:space="preserve">2, </w:t>
      </w:r>
      <w:r w:rsidRPr="00365DFB">
        <w:rPr>
          <w:rFonts w:ascii="Times New Roman" w:eastAsia="Times New Roman" w:hAnsi="Times New Roman" w:cs="Times New Roman"/>
          <w:bCs/>
          <w:spacing w:val="-6"/>
          <w:lang w:eastAsia="en-GB"/>
        </w:rPr>
        <w:t>braku realizacji przez LGD zobowiązań określonych w</w:t>
      </w:r>
      <w:r w:rsidR="006135C5"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umowie</w:t>
      </w:r>
      <w:r w:rsidR="00EB5681" w:rsidRPr="00365DFB">
        <w:rPr>
          <w:rFonts w:ascii="Times New Roman" w:eastAsia="Times New Roman" w:hAnsi="Times New Roman" w:cs="Times New Roman"/>
          <w:bCs/>
          <w:spacing w:val="-6"/>
          <w:lang w:eastAsia="en-GB"/>
        </w:rPr>
        <w:t xml:space="preserve"> ramowej oraz umowie, </w:t>
      </w:r>
      <w:r w:rsidRPr="00365DFB">
        <w:rPr>
          <w:rFonts w:ascii="Times New Roman" w:eastAsia="Times New Roman" w:hAnsi="Times New Roman" w:cs="Times New Roman"/>
          <w:bCs/>
          <w:spacing w:val="-6"/>
          <w:lang w:eastAsia="en-GB"/>
        </w:rPr>
        <w:t xml:space="preserve">wypłatę zaliczki wstrzymuje się do czasu stwierdzenia przez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xml:space="preserve">, że LGD spełnia </w:t>
      </w:r>
      <w:r w:rsidR="00086220" w:rsidRPr="00365DFB">
        <w:rPr>
          <w:rFonts w:ascii="Times New Roman" w:eastAsia="Times New Roman" w:hAnsi="Times New Roman" w:cs="Times New Roman"/>
          <w:bCs/>
          <w:spacing w:val="-6"/>
          <w:lang w:eastAsia="en-GB"/>
        </w:rPr>
        <w:t>te</w:t>
      </w:r>
      <w:r w:rsidR="00EC4C70"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zobowiązania</w:t>
      </w:r>
      <w:r w:rsidR="00086220" w:rsidRPr="00365DFB">
        <w:rPr>
          <w:rFonts w:ascii="Times New Roman" w:eastAsia="Times New Roman" w:hAnsi="Times New Roman" w:cs="Times New Roman"/>
          <w:bCs/>
          <w:spacing w:val="-6"/>
          <w:lang w:eastAsia="en-GB"/>
        </w:rPr>
        <w:t>.</w:t>
      </w:r>
    </w:p>
    <w:p w14:paraId="6A85DA73" w14:textId="77777777" w:rsidR="00076C29" w:rsidRPr="00365DFB" w:rsidRDefault="00F35569"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Zaliczka</w:t>
      </w:r>
      <w:r w:rsidR="00076C29" w:rsidRPr="00365DFB">
        <w:rPr>
          <w:rFonts w:ascii="Times New Roman" w:eastAsia="Times New Roman" w:hAnsi="Times New Roman" w:cs="Times New Roman"/>
          <w:bCs/>
          <w:spacing w:val="-6"/>
          <w:lang w:eastAsia="en-GB"/>
        </w:rPr>
        <w:t xml:space="preserve"> zostanie wypłacon</w:t>
      </w:r>
      <w:r w:rsidR="0080407B" w:rsidRPr="00365DFB">
        <w:rPr>
          <w:rFonts w:ascii="Times New Roman" w:eastAsia="Times New Roman" w:hAnsi="Times New Roman" w:cs="Times New Roman"/>
          <w:bCs/>
          <w:spacing w:val="-6"/>
          <w:lang w:eastAsia="en-GB"/>
        </w:rPr>
        <w:t xml:space="preserve">a </w:t>
      </w:r>
      <w:r w:rsidR="00076C29" w:rsidRPr="00365DFB">
        <w:rPr>
          <w:rFonts w:ascii="Times New Roman" w:eastAsia="Times New Roman" w:hAnsi="Times New Roman" w:cs="Times New Roman"/>
          <w:bCs/>
          <w:spacing w:val="-6"/>
          <w:lang w:eastAsia="en-GB"/>
        </w:rPr>
        <w:t xml:space="preserve">na </w:t>
      </w:r>
      <w:r w:rsidR="00C13DAA" w:rsidRPr="00365DFB">
        <w:rPr>
          <w:rFonts w:ascii="Times New Roman" w:eastAsia="Times New Roman" w:hAnsi="Times New Roman" w:cs="Times New Roman"/>
          <w:bCs/>
          <w:spacing w:val="-6"/>
          <w:lang w:eastAsia="en-GB"/>
        </w:rPr>
        <w:t xml:space="preserve">rachunek bankowy </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i/>
          <w:iCs/>
          <w:spacing w:val="-6"/>
          <w:lang w:eastAsia="en-GB"/>
        </w:rPr>
        <w:t xml:space="preserve">należy wpisać numer </w:t>
      </w:r>
      <w:r w:rsidR="00C904D5">
        <w:rPr>
          <w:rFonts w:ascii="Times New Roman" w:eastAsia="Times New Roman" w:hAnsi="Times New Roman" w:cs="Times New Roman"/>
          <w:bCs/>
          <w:i/>
          <w:iCs/>
          <w:spacing w:val="-6"/>
          <w:lang w:eastAsia="en-GB"/>
        </w:rPr>
        <w:t>rachunku</w:t>
      </w:r>
      <w:r w:rsidR="00C904D5" w:rsidRPr="00365DFB">
        <w:rPr>
          <w:rFonts w:ascii="Times New Roman" w:eastAsia="Times New Roman" w:hAnsi="Times New Roman" w:cs="Times New Roman"/>
          <w:bCs/>
          <w:i/>
          <w:iCs/>
          <w:spacing w:val="-6"/>
          <w:lang w:eastAsia="en-GB"/>
        </w:rPr>
        <w:t xml:space="preserve"> </w:t>
      </w:r>
      <w:r w:rsidRPr="00365DFB">
        <w:rPr>
          <w:rFonts w:ascii="Times New Roman" w:eastAsia="Times New Roman" w:hAnsi="Times New Roman" w:cs="Times New Roman"/>
          <w:bCs/>
          <w:i/>
          <w:iCs/>
          <w:spacing w:val="-6"/>
          <w:lang w:eastAsia="en-GB"/>
        </w:rPr>
        <w:t>bankowego</w:t>
      </w:r>
      <w:r w:rsidRPr="00365DFB">
        <w:rPr>
          <w:rFonts w:ascii="Times New Roman" w:eastAsia="Times New Roman" w:hAnsi="Times New Roman" w:cs="Times New Roman"/>
          <w:bCs/>
          <w:spacing w:val="-6"/>
          <w:lang w:eastAsia="en-GB"/>
        </w:rPr>
        <w:t>]</w:t>
      </w:r>
      <w:r w:rsidR="00C13DAA" w:rsidRPr="00365DFB">
        <w:rPr>
          <w:rFonts w:ascii="Times New Roman" w:eastAsia="Times New Roman" w:hAnsi="Times New Roman" w:cs="Times New Roman"/>
          <w:bCs/>
          <w:spacing w:val="-6"/>
          <w:lang w:eastAsia="en-GB"/>
        </w:rPr>
        <w:t>.</w:t>
      </w:r>
    </w:p>
    <w:p w14:paraId="2C1A588D" w14:textId="77777777" w:rsidR="00F75021" w:rsidRPr="006E6946" w:rsidRDefault="00F75021" w:rsidP="006E6946">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6E6946">
        <w:rPr>
          <w:rFonts w:ascii="Times New Roman" w:eastAsia="Times New Roman" w:hAnsi="Times New Roman" w:cs="Times New Roman"/>
          <w:bCs/>
          <w:spacing w:val="-6"/>
          <w:lang w:eastAsia="en-GB"/>
        </w:rPr>
        <w:t xml:space="preserve">Warunkiem wypłaty </w:t>
      </w:r>
      <w:r w:rsidR="00B43D52" w:rsidRPr="006E6946">
        <w:rPr>
          <w:rFonts w:ascii="Times New Roman" w:eastAsia="Times New Roman" w:hAnsi="Times New Roman" w:cs="Times New Roman"/>
          <w:bCs/>
          <w:spacing w:val="-6"/>
          <w:lang w:eastAsia="en-GB"/>
        </w:rPr>
        <w:t xml:space="preserve">pierwszej transzy zaliczki jest </w:t>
      </w:r>
      <w:r w:rsidRPr="00876A9C">
        <w:rPr>
          <w:rFonts w:ascii="Times New Roman" w:eastAsia="Times New Roman" w:hAnsi="Times New Roman" w:cs="Times New Roman"/>
          <w:bCs/>
          <w:spacing w:val="-6"/>
          <w:lang w:eastAsia="en-GB"/>
        </w:rPr>
        <w:t xml:space="preserve">wniesienie </w:t>
      </w:r>
      <w:r w:rsidR="00DD4368" w:rsidRPr="00876A9C">
        <w:rPr>
          <w:rFonts w:ascii="Times New Roman" w:eastAsia="Times New Roman" w:hAnsi="Times New Roman" w:cs="Times New Roman"/>
          <w:bCs/>
          <w:spacing w:val="-6"/>
          <w:lang w:eastAsia="en-GB"/>
        </w:rPr>
        <w:t xml:space="preserve">przez </w:t>
      </w:r>
      <w:r w:rsidR="00FC7315" w:rsidRPr="00876A9C">
        <w:rPr>
          <w:rFonts w:ascii="Times New Roman" w:eastAsia="Times New Roman" w:hAnsi="Times New Roman" w:cs="Times New Roman"/>
          <w:spacing w:val="-6"/>
          <w:lang w:eastAsia="en-GB"/>
        </w:rPr>
        <w:t>LGD</w:t>
      </w:r>
      <w:r w:rsidR="00DD4368" w:rsidRPr="00876A9C">
        <w:rPr>
          <w:rFonts w:ascii="Times New Roman" w:eastAsia="Times New Roman" w:hAnsi="Times New Roman" w:cs="Times New Roman"/>
          <w:bCs/>
          <w:spacing w:val="-6"/>
          <w:lang w:eastAsia="en-GB"/>
        </w:rPr>
        <w:t xml:space="preserve"> </w:t>
      </w:r>
      <w:r w:rsidR="004E63AA" w:rsidRPr="00876A9C">
        <w:rPr>
          <w:rFonts w:ascii="Times New Roman" w:eastAsia="Times New Roman" w:hAnsi="Times New Roman" w:cs="Times New Roman"/>
          <w:bCs/>
          <w:spacing w:val="-6"/>
          <w:lang w:eastAsia="en-GB"/>
        </w:rPr>
        <w:t xml:space="preserve">zabezpieczenia </w:t>
      </w:r>
      <w:r w:rsidR="00B43D52" w:rsidRPr="00876A9C">
        <w:rPr>
          <w:rFonts w:ascii="Times New Roman" w:eastAsia="Times New Roman" w:hAnsi="Times New Roman" w:cs="Times New Roman"/>
          <w:bCs/>
          <w:spacing w:val="-6"/>
          <w:lang w:eastAsia="en-GB"/>
        </w:rPr>
        <w:t>zobowiązań</w:t>
      </w:r>
      <w:r w:rsidR="00A92018" w:rsidRPr="000F5585">
        <w:rPr>
          <w:rFonts w:ascii="Times New Roman" w:eastAsia="Times New Roman" w:hAnsi="Times New Roman" w:cs="Times New Roman"/>
          <w:bCs/>
          <w:spacing w:val="-6"/>
          <w:lang w:eastAsia="en-GB"/>
        </w:rPr>
        <w:t>, o</w:t>
      </w:r>
      <w:r w:rsidR="006E6946" w:rsidRPr="000F5585">
        <w:rPr>
          <w:rFonts w:ascii="Times New Roman" w:eastAsia="Times New Roman" w:hAnsi="Times New Roman" w:cs="Times New Roman"/>
          <w:bCs/>
          <w:spacing w:val="-6"/>
          <w:lang w:eastAsia="en-GB"/>
        </w:rPr>
        <w:t> </w:t>
      </w:r>
      <w:r w:rsidR="00A92018" w:rsidRPr="006E6946">
        <w:rPr>
          <w:rFonts w:ascii="Times New Roman" w:eastAsia="Times New Roman" w:hAnsi="Times New Roman" w:cs="Times New Roman"/>
          <w:bCs/>
          <w:spacing w:val="-6"/>
          <w:lang w:eastAsia="en-GB"/>
        </w:rPr>
        <w:t>którym mowa</w:t>
      </w:r>
      <w:r w:rsidR="006E6946" w:rsidRPr="006E6946">
        <w:rPr>
          <w:rFonts w:ascii="Times New Roman" w:eastAsia="Times New Roman" w:hAnsi="Times New Roman" w:cs="Times New Roman"/>
          <w:bCs/>
          <w:spacing w:val="-6"/>
          <w:lang w:eastAsia="en-GB"/>
        </w:rPr>
        <w:t xml:space="preserve"> </w:t>
      </w:r>
      <w:r w:rsidR="00B43D52" w:rsidRPr="006E6946">
        <w:rPr>
          <w:rFonts w:ascii="Times New Roman" w:eastAsia="Times New Roman" w:hAnsi="Times New Roman" w:cs="Times New Roman"/>
          <w:bCs/>
          <w:spacing w:val="-6"/>
          <w:lang w:eastAsia="en-GB"/>
        </w:rPr>
        <w:t xml:space="preserve">w </w:t>
      </w:r>
      <w:r w:rsidR="00571E69" w:rsidRPr="006E6946">
        <w:rPr>
          <w:rFonts w:ascii="Times New Roman" w:eastAsia="Times New Roman" w:hAnsi="Times New Roman" w:cs="Times New Roman"/>
          <w:bCs/>
          <w:spacing w:val="-6"/>
          <w:lang w:eastAsia="en-GB"/>
        </w:rPr>
        <w:t>§ 1</w:t>
      </w:r>
      <w:r w:rsidR="00DD6611" w:rsidRPr="00876A9C">
        <w:rPr>
          <w:rFonts w:ascii="Times New Roman" w:eastAsia="Times New Roman" w:hAnsi="Times New Roman" w:cs="Times New Roman"/>
          <w:bCs/>
          <w:spacing w:val="-6"/>
          <w:lang w:eastAsia="en-GB"/>
        </w:rPr>
        <w:t>4</w:t>
      </w:r>
      <w:r w:rsidR="004E63AA" w:rsidRPr="006E6946">
        <w:rPr>
          <w:rFonts w:ascii="Times New Roman" w:eastAsia="Times New Roman" w:hAnsi="Times New Roman" w:cs="Times New Roman"/>
          <w:bCs/>
          <w:spacing w:val="-6"/>
          <w:lang w:eastAsia="en-GB"/>
        </w:rPr>
        <w:t xml:space="preserve">. </w:t>
      </w:r>
    </w:p>
    <w:p w14:paraId="09C3ECD9" w14:textId="77777777" w:rsidR="00D21129" w:rsidRPr="00365DFB" w:rsidRDefault="0080407B"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Zabezpieczenie </w:t>
      </w:r>
      <w:r w:rsidR="00CE3B5F" w:rsidRPr="00365DFB">
        <w:rPr>
          <w:rFonts w:ascii="Times New Roman" w:eastAsia="Times New Roman" w:hAnsi="Times New Roman" w:cs="Times New Roman"/>
          <w:bCs/>
          <w:spacing w:val="-6"/>
          <w:lang w:eastAsia="en-GB"/>
        </w:rPr>
        <w:t>zobowiązań</w:t>
      </w:r>
      <w:r w:rsidR="00EC4C70" w:rsidRPr="00365DFB">
        <w:rPr>
          <w:rFonts w:ascii="Times New Roman" w:eastAsia="Times New Roman" w:hAnsi="Times New Roman" w:cs="Times New Roman"/>
          <w:bCs/>
          <w:spacing w:val="-6"/>
          <w:lang w:eastAsia="en-GB"/>
        </w:rPr>
        <w:t>,</w:t>
      </w:r>
      <w:r w:rsidR="00CE3B5F" w:rsidRPr="00365DFB">
        <w:rPr>
          <w:rFonts w:ascii="Times New Roman" w:eastAsia="Times New Roman" w:hAnsi="Times New Roman" w:cs="Times New Roman"/>
          <w:bCs/>
          <w:spacing w:val="-6"/>
          <w:lang w:eastAsia="en-GB"/>
        </w:rPr>
        <w:t xml:space="preserve"> określonych w umowie</w:t>
      </w:r>
      <w:r w:rsidR="00EC4C70" w:rsidRPr="00365DFB">
        <w:rPr>
          <w:rFonts w:ascii="Times New Roman" w:eastAsia="Times New Roman" w:hAnsi="Times New Roman" w:cs="Times New Roman"/>
          <w:bCs/>
          <w:spacing w:val="-6"/>
          <w:lang w:eastAsia="en-GB"/>
        </w:rPr>
        <w:t>,</w:t>
      </w:r>
      <w:r w:rsidR="00CE3B5F"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xml:space="preserve">obejmuje </w:t>
      </w:r>
      <w:r w:rsidR="00CE3B5F" w:rsidRPr="00365DFB">
        <w:rPr>
          <w:rFonts w:ascii="Times New Roman" w:eastAsia="Times New Roman" w:hAnsi="Times New Roman" w:cs="Times New Roman"/>
          <w:bCs/>
          <w:spacing w:val="-6"/>
          <w:lang w:eastAsia="en-GB"/>
        </w:rPr>
        <w:t xml:space="preserve">kwotę pomocy </w:t>
      </w:r>
      <w:r w:rsidRPr="00365DFB">
        <w:rPr>
          <w:rFonts w:ascii="Times New Roman" w:eastAsia="Times New Roman" w:hAnsi="Times New Roman" w:cs="Times New Roman"/>
          <w:bCs/>
          <w:spacing w:val="-6"/>
          <w:lang w:eastAsia="en-GB"/>
        </w:rPr>
        <w:t>wynikającą z</w:t>
      </w:r>
      <w:r w:rsidR="00C84E61"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umowy</w:t>
      </w:r>
      <w:r w:rsidR="00CE3B5F" w:rsidRPr="00365DFB">
        <w:rPr>
          <w:rFonts w:ascii="Times New Roman" w:eastAsia="Times New Roman" w:hAnsi="Times New Roman" w:cs="Times New Roman"/>
          <w:bCs/>
          <w:spacing w:val="-6"/>
          <w:lang w:eastAsia="en-GB"/>
        </w:rPr>
        <w:t xml:space="preserve">. </w:t>
      </w:r>
    </w:p>
    <w:p w14:paraId="3C61E938" w14:textId="17C5313E" w:rsidR="00D21129"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
          <w:spacing w:val="-6"/>
          <w:lang w:eastAsia="en-GB"/>
        </w:rPr>
      </w:pPr>
      <w:r w:rsidRPr="00365DFB">
        <w:rPr>
          <w:rFonts w:ascii="Times New Roman" w:eastAsia="Times New Roman" w:hAnsi="Times New Roman" w:cs="Times New Roman"/>
          <w:bCs/>
          <w:spacing w:val="-6"/>
          <w:lang w:eastAsia="en-GB"/>
        </w:rPr>
        <w:t>Transze pomocy zależne od postępu komponentu Wdrażania LSR wypłacane będą w</w:t>
      </w:r>
      <w:r w:rsidR="00C35100"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wysokości różnicy pomiędzy skumulowaną kwotą należnej pomocy a sumą dotychczas wypłaconych transz pomocy innych niż transze zaliczki oraz pomniejszeń z tytułu </w:t>
      </w:r>
      <w:r w:rsidR="00C35100" w:rsidRPr="00365DFB">
        <w:rPr>
          <w:rFonts w:ascii="Times New Roman" w:eastAsia="Times New Roman" w:hAnsi="Times New Roman" w:cs="Times New Roman"/>
          <w:bCs/>
          <w:spacing w:val="-6"/>
          <w:lang w:eastAsia="en-GB"/>
        </w:rPr>
        <w:t>kar</w:t>
      </w:r>
      <w:r w:rsidRPr="00365DFB">
        <w:rPr>
          <w:rFonts w:ascii="Times New Roman" w:eastAsia="Times New Roman" w:hAnsi="Times New Roman" w:cs="Times New Roman"/>
          <w:bCs/>
          <w:spacing w:val="-6"/>
          <w:lang w:eastAsia="en-GB"/>
        </w:rPr>
        <w:t xml:space="preserve"> </w:t>
      </w:r>
      <w:r w:rsidR="00C35100" w:rsidRPr="00365DFB">
        <w:rPr>
          <w:rFonts w:ascii="Times New Roman" w:eastAsia="Times New Roman" w:hAnsi="Times New Roman" w:cs="Times New Roman"/>
          <w:bCs/>
          <w:spacing w:val="-6"/>
          <w:lang w:eastAsia="en-GB"/>
        </w:rPr>
        <w:t>wskazanych</w:t>
      </w:r>
      <w:r w:rsidRPr="00365DFB">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w </w:t>
      </w:r>
      <w:r w:rsidR="00C35100" w:rsidRPr="00AB41FD">
        <w:rPr>
          <w:rFonts w:ascii="Times New Roman" w:eastAsia="Times New Roman" w:hAnsi="Times New Roman" w:cs="Times New Roman"/>
          <w:bCs/>
          <w:spacing w:val="-6"/>
          <w:lang w:eastAsia="en-GB"/>
        </w:rPr>
        <w:t>§ 8</w:t>
      </w:r>
      <w:r w:rsidR="00E149C6" w:rsidRPr="00AB41FD">
        <w:rPr>
          <w:rFonts w:ascii="Times New Roman" w:eastAsia="Times New Roman" w:hAnsi="Times New Roman" w:cs="Times New Roman"/>
          <w:bCs/>
          <w:spacing w:val="-6"/>
          <w:lang w:eastAsia="en-GB"/>
        </w:rPr>
        <w:t xml:space="preserve"> ust. </w:t>
      </w:r>
      <w:r w:rsidR="00FE6798" w:rsidRPr="00AB41FD">
        <w:rPr>
          <w:rFonts w:ascii="Times New Roman" w:eastAsia="Times New Roman" w:hAnsi="Times New Roman" w:cs="Times New Roman"/>
          <w:bCs/>
          <w:spacing w:val="-6"/>
          <w:lang w:eastAsia="en-GB"/>
        </w:rPr>
        <w:t>5</w:t>
      </w:r>
      <w:r w:rsidRPr="00AB41FD">
        <w:rPr>
          <w:rFonts w:ascii="Times New Roman" w:eastAsia="Times New Roman" w:hAnsi="Times New Roman" w:cs="Times New Roman"/>
          <w:bCs/>
          <w:spacing w:val="-6"/>
          <w:lang w:eastAsia="en-GB"/>
        </w:rPr>
        <w:t>.</w:t>
      </w:r>
    </w:p>
    <w:p w14:paraId="133CDF84" w14:textId="78D869FB" w:rsidR="00D21129" w:rsidRPr="00AB41FD"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Skumulowaną kwotę należnej pomocy ustala się jako 50% iloczynu stawki ryczałtowej, </w:t>
      </w:r>
      <w:r w:rsidR="009848ED">
        <w:rPr>
          <w:rFonts w:ascii="Times New Roman" w:eastAsia="Times New Roman" w:hAnsi="Times New Roman" w:cs="Times New Roman"/>
          <w:bCs/>
          <w:spacing w:val="-6"/>
          <w:lang w:eastAsia="en-GB"/>
        </w:rPr>
        <w:t>o której mowa w</w:t>
      </w:r>
      <w:r w:rsidR="00AB41FD">
        <w:rPr>
          <w:rFonts w:ascii="Times New Roman" w:eastAsia="Times New Roman" w:hAnsi="Times New Roman" w:cs="Times New Roman"/>
          <w:bCs/>
          <w:spacing w:val="-6"/>
          <w:lang w:eastAsia="en-GB"/>
        </w:rPr>
        <w:t> </w:t>
      </w:r>
      <w:r w:rsidR="009848ED">
        <w:rPr>
          <w:rFonts w:ascii="Times New Roman" w:eastAsia="Times New Roman" w:hAnsi="Times New Roman" w:cs="Times New Roman"/>
          <w:bCs/>
          <w:spacing w:val="-6"/>
          <w:lang w:eastAsia="en-GB"/>
        </w:rPr>
        <w:t>ust. 1</w:t>
      </w:r>
      <w:r w:rsidRPr="00365DFB">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i podstawy ustalenia kwoty pomocy ustalonej według stanu na dzień złożenia WoP.</w:t>
      </w:r>
    </w:p>
    <w:p w14:paraId="21577A16" w14:textId="7089094B" w:rsidR="00506884" w:rsidRPr="00AB41FD" w:rsidRDefault="00506884"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Kwoty stanowiące różnicę pomiędzy iloczynem stawki ryczałtowej, o której mowa w ust. 1 i podstawy ustalenia kwot pomocy ustalonej według stanu na dzień złożenia W</w:t>
      </w:r>
      <w:r w:rsidR="003958DB">
        <w:rPr>
          <w:rFonts w:ascii="Times New Roman" w:eastAsia="Times New Roman" w:hAnsi="Times New Roman" w:cs="Times New Roman"/>
          <w:bCs/>
          <w:spacing w:val="-6"/>
          <w:lang w:eastAsia="en-GB"/>
        </w:rPr>
        <w:t>o</w:t>
      </w:r>
      <w:r w:rsidRPr="00AB41FD">
        <w:rPr>
          <w:rFonts w:ascii="Times New Roman" w:eastAsia="Times New Roman" w:hAnsi="Times New Roman" w:cs="Times New Roman"/>
          <w:bCs/>
          <w:spacing w:val="-6"/>
          <w:lang w:eastAsia="en-GB"/>
        </w:rPr>
        <w:t>P a skumulowaną kwotą</w:t>
      </w:r>
      <w:r w:rsidR="004B6ED8" w:rsidRPr="00AB41FD">
        <w:rPr>
          <w:rFonts w:ascii="Times New Roman" w:eastAsia="Times New Roman" w:hAnsi="Times New Roman" w:cs="Times New Roman"/>
          <w:bCs/>
          <w:spacing w:val="-6"/>
          <w:lang w:eastAsia="en-GB"/>
        </w:rPr>
        <w:t xml:space="preserve"> należnej</w:t>
      </w:r>
      <w:r w:rsidRPr="00AB41FD">
        <w:rPr>
          <w:rFonts w:ascii="Times New Roman" w:eastAsia="Times New Roman" w:hAnsi="Times New Roman" w:cs="Times New Roman"/>
          <w:bCs/>
          <w:spacing w:val="-6"/>
          <w:lang w:eastAsia="en-GB"/>
        </w:rPr>
        <w:t xml:space="preserve"> pomocy obliczoną zgodnie z ust. 11 stanowią rozliczenie wypłaconej zaliczki.</w:t>
      </w:r>
      <w:r w:rsidR="00A572AB" w:rsidRPr="00AB41FD">
        <w:rPr>
          <w:rFonts w:ascii="Times New Roman" w:eastAsia="Times New Roman" w:hAnsi="Times New Roman" w:cs="Times New Roman"/>
          <w:bCs/>
          <w:spacing w:val="-6"/>
          <w:lang w:eastAsia="en-GB"/>
        </w:rPr>
        <w:t xml:space="preserve"> </w:t>
      </w:r>
    </w:p>
    <w:p w14:paraId="33F35B22" w14:textId="77777777" w:rsidR="00D21129"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Podstawę ustalenia kwoty pomocy stanowi suma:</w:t>
      </w:r>
    </w:p>
    <w:p w14:paraId="19FC0996" w14:textId="77777777" w:rsidR="00D21129" w:rsidRPr="00365DFB" w:rsidRDefault="00D21129" w:rsidP="00676B0F">
      <w:pPr>
        <w:pStyle w:val="Akapitzlist"/>
        <w:numPr>
          <w:ilvl w:val="1"/>
          <w:numId w:val="65"/>
        </w:numPr>
        <w:spacing w:before="120" w:after="120" w:line="240" w:lineRule="auto"/>
        <w:ind w:left="709"/>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pomocy wypłaconej beneficjentom innym niż jednostki sektora finansów publicznych w odniesieniu do komponentu Wdrażania LSR, na realizację operacji objętych LSR oraz</w:t>
      </w:r>
    </w:p>
    <w:p w14:paraId="750877FC" w14:textId="77777777" w:rsidR="00D21129" w:rsidRPr="00365DFB" w:rsidRDefault="00D21129" w:rsidP="00676B0F">
      <w:pPr>
        <w:pStyle w:val="Akapitzlist"/>
        <w:numPr>
          <w:ilvl w:val="1"/>
          <w:numId w:val="65"/>
        </w:numPr>
        <w:spacing w:before="120" w:after="120" w:line="240" w:lineRule="auto"/>
        <w:ind w:left="709"/>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ilorazu pomocy wypłaconej jednostkom sektora finansów publicznych w odniesieniu do komponentu Wdrażania LSR, na realizację operacji objętych LSR i liczby 0,75</w:t>
      </w:r>
      <w:r w:rsidR="00387C13">
        <w:rPr>
          <w:rFonts w:ascii="Times New Roman" w:eastAsia="Times New Roman" w:hAnsi="Times New Roman" w:cs="Times New Roman"/>
          <w:bCs/>
          <w:spacing w:val="-6"/>
          <w:lang w:eastAsia="en-GB"/>
        </w:rPr>
        <w:t>.</w:t>
      </w:r>
    </w:p>
    <w:p w14:paraId="60EFFD19" w14:textId="77777777" w:rsidR="0080407B"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W przypadku braku możliwości pozyskania danych na potrzeby ustalenia transzy pomocy zależnej od postępu realizacji komponentu Wdrażania LSR w </w:t>
      </w:r>
      <w:r w:rsidR="002A5410">
        <w:rPr>
          <w:rFonts w:ascii="Times New Roman" w:eastAsia="Times New Roman" w:hAnsi="Times New Roman" w:cs="Times New Roman"/>
          <w:bCs/>
          <w:spacing w:val="-6"/>
          <w:lang w:eastAsia="en-GB"/>
        </w:rPr>
        <w:t>systemie wspierającym obsługę wniosków</w:t>
      </w:r>
      <w:r w:rsidRPr="00365DFB">
        <w:rPr>
          <w:rFonts w:ascii="Times New Roman" w:eastAsia="Times New Roman" w:hAnsi="Times New Roman" w:cs="Times New Roman"/>
          <w:bCs/>
          <w:spacing w:val="-6"/>
          <w:lang w:eastAsia="en-GB"/>
        </w:rPr>
        <w:t xml:space="preserve"> (moduł LGD)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uzyska wymagane dane z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xml:space="preserve"> po uprzednim wystąpieniu do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o przekazanie stosownych danych finansowych.</w:t>
      </w:r>
      <w:bookmarkEnd w:id="12"/>
    </w:p>
    <w:p w14:paraId="71CDA057" w14:textId="77777777" w:rsidR="0049676C" w:rsidRPr="00365DFB" w:rsidRDefault="00133388" w:rsidP="00510467">
      <w:pPr>
        <w:spacing w:before="120" w:after="120" w:line="240" w:lineRule="auto"/>
        <w:ind w:left="-142"/>
        <w:jc w:val="center"/>
        <w:rPr>
          <w:rFonts w:ascii="Times New Roman" w:eastAsia="Times New Roman" w:hAnsi="Times New Roman" w:cs="Times New Roman"/>
          <w:b/>
          <w:spacing w:val="-6"/>
          <w:lang w:eastAsia="en-GB"/>
        </w:rPr>
      </w:pPr>
      <w:bookmarkStart w:id="14" w:name="_Hlk157751506"/>
      <w:r w:rsidRPr="00365DFB">
        <w:rPr>
          <w:rFonts w:ascii="Times New Roman" w:eastAsia="Times New Roman" w:hAnsi="Times New Roman" w:cs="Times New Roman"/>
          <w:b/>
          <w:spacing w:val="-6"/>
          <w:lang w:eastAsia="en-GB"/>
        </w:rPr>
        <w:t xml:space="preserve">§ </w:t>
      </w:r>
      <w:r w:rsidR="00D733D2">
        <w:rPr>
          <w:rFonts w:ascii="Times New Roman" w:eastAsia="Times New Roman" w:hAnsi="Times New Roman" w:cs="Times New Roman"/>
          <w:b/>
          <w:spacing w:val="-6"/>
          <w:lang w:eastAsia="en-GB"/>
        </w:rPr>
        <w:t>5</w:t>
      </w:r>
    </w:p>
    <w:p w14:paraId="788D17E6" w14:textId="77777777" w:rsidR="00133388" w:rsidRPr="00365DFB" w:rsidRDefault="00133388"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Zobowiązania </w:t>
      </w:r>
      <w:r w:rsidR="00FC7315" w:rsidRPr="00365DFB">
        <w:rPr>
          <w:rFonts w:ascii="Times New Roman" w:eastAsia="Times New Roman" w:hAnsi="Times New Roman" w:cs="Times New Roman"/>
          <w:b/>
          <w:spacing w:val="-6"/>
          <w:lang w:eastAsia="en-GB"/>
        </w:rPr>
        <w:t>LGD</w:t>
      </w:r>
      <w:r w:rsidR="007C7AAA" w:rsidRPr="00365DFB">
        <w:rPr>
          <w:rFonts w:ascii="Times New Roman" w:eastAsia="Times New Roman" w:hAnsi="Times New Roman" w:cs="Times New Roman"/>
          <w:b/>
          <w:spacing w:val="-6"/>
          <w:lang w:eastAsia="en-GB"/>
        </w:rPr>
        <w:t xml:space="preserve"> </w:t>
      </w:r>
    </w:p>
    <w:p w14:paraId="57DABAC7" w14:textId="77777777" w:rsidR="003E0E37"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b/>
          <w:bCs/>
          <w:spacing w:val="-6"/>
          <w:lang w:eastAsia="en-GB"/>
        </w:rPr>
      </w:pPr>
      <w:bookmarkStart w:id="15" w:name="_Hlk135218149"/>
      <w:r w:rsidRPr="00365DFB">
        <w:rPr>
          <w:rFonts w:ascii="Times New Roman" w:eastAsia="Times New Roman" w:hAnsi="Times New Roman" w:cs="Times New Roman"/>
          <w:spacing w:val="-6"/>
          <w:lang w:eastAsia="en-GB"/>
        </w:rPr>
        <w:t>LGD</w:t>
      </w:r>
      <w:r w:rsidR="003E0E37" w:rsidRPr="00365DFB">
        <w:rPr>
          <w:rFonts w:ascii="Times New Roman" w:eastAsia="Times New Roman" w:hAnsi="Times New Roman" w:cs="Times New Roman"/>
          <w:spacing w:val="-6"/>
          <w:lang w:eastAsia="en-GB"/>
        </w:rPr>
        <w:t xml:space="preserve"> zobowiązuje się do spełnienia warunków określonych w PS WPR</w:t>
      </w:r>
      <w:r w:rsidR="00097971" w:rsidRPr="00365DFB">
        <w:rPr>
          <w:rFonts w:ascii="Times New Roman" w:eastAsia="Times New Roman" w:hAnsi="Times New Roman" w:cs="Times New Roman"/>
          <w:spacing w:val="-6"/>
          <w:lang w:eastAsia="en-GB"/>
        </w:rPr>
        <w:t>,</w:t>
      </w:r>
      <w:r w:rsidR="003E0E37" w:rsidRPr="00365DFB">
        <w:rPr>
          <w:rFonts w:ascii="Times New Roman" w:eastAsia="Times New Roman" w:hAnsi="Times New Roman" w:cs="Times New Roman"/>
          <w:spacing w:val="-6"/>
          <w:lang w:eastAsia="en-GB"/>
        </w:rPr>
        <w:t xml:space="preserve"> przepisach ustawy</w:t>
      </w:r>
      <w:r w:rsidR="002B243F" w:rsidRPr="00365DFB">
        <w:rPr>
          <w:rFonts w:ascii="Times New Roman" w:eastAsia="Times New Roman" w:hAnsi="Times New Roman" w:cs="Times New Roman"/>
          <w:spacing w:val="-6"/>
          <w:lang w:eastAsia="en-GB"/>
        </w:rPr>
        <w:t xml:space="preserve"> PS WPR</w:t>
      </w:r>
      <w:r w:rsidR="00F74BF5" w:rsidRPr="00365DFB">
        <w:rPr>
          <w:rFonts w:ascii="Times New Roman" w:eastAsia="Times New Roman" w:hAnsi="Times New Roman" w:cs="Times New Roman"/>
          <w:spacing w:val="-6"/>
          <w:lang w:eastAsia="en-GB"/>
        </w:rPr>
        <w:t>,</w:t>
      </w:r>
      <w:r w:rsidR="003E0E37" w:rsidRPr="00365DFB">
        <w:rPr>
          <w:rFonts w:ascii="Times New Roman" w:eastAsia="Times New Roman" w:hAnsi="Times New Roman" w:cs="Times New Roman"/>
          <w:spacing w:val="-6"/>
          <w:lang w:eastAsia="en-GB"/>
        </w:rPr>
        <w:t xml:space="preserve"> </w:t>
      </w:r>
      <w:r w:rsidR="00794998" w:rsidRPr="00365DFB">
        <w:rPr>
          <w:rFonts w:ascii="Times New Roman" w:eastAsia="Times New Roman" w:hAnsi="Times New Roman" w:cs="Times New Roman"/>
          <w:spacing w:val="-6"/>
          <w:lang w:eastAsia="en-GB"/>
        </w:rPr>
        <w:t xml:space="preserve">Regulaminie, </w:t>
      </w:r>
      <w:r w:rsidR="00F74BF5" w:rsidRPr="00365DFB">
        <w:rPr>
          <w:rFonts w:ascii="Times New Roman" w:eastAsia="Times New Roman" w:hAnsi="Times New Roman" w:cs="Times New Roman"/>
          <w:spacing w:val="-6"/>
          <w:lang w:eastAsia="en-GB"/>
        </w:rPr>
        <w:t>wytyczn</w:t>
      </w:r>
      <w:r w:rsidR="00387C13">
        <w:rPr>
          <w:rFonts w:ascii="Times New Roman" w:eastAsia="Times New Roman" w:hAnsi="Times New Roman" w:cs="Times New Roman"/>
          <w:spacing w:val="-6"/>
          <w:lang w:eastAsia="en-GB"/>
        </w:rPr>
        <w:t>ych podstawowych i szczegółowych,</w:t>
      </w:r>
      <w:r w:rsidR="00F74BF5" w:rsidRPr="00365DFB">
        <w:rPr>
          <w:rFonts w:ascii="Times New Roman" w:eastAsia="Times New Roman" w:hAnsi="Times New Roman" w:cs="Times New Roman"/>
          <w:spacing w:val="-6"/>
          <w:lang w:eastAsia="en-GB"/>
        </w:rPr>
        <w:t xml:space="preserve"> </w:t>
      </w:r>
      <w:r w:rsidR="00A73A8C" w:rsidRPr="00365DFB">
        <w:rPr>
          <w:rFonts w:ascii="Times New Roman" w:eastAsia="Times New Roman" w:hAnsi="Times New Roman" w:cs="Times New Roman"/>
          <w:spacing w:val="-6"/>
          <w:lang w:eastAsia="en-GB"/>
        </w:rPr>
        <w:t xml:space="preserve">złożonym </w:t>
      </w:r>
      <w:r w:rsidR="00884388" w:rsidRPr="00365DFB">
        <w:rPr>
          <w:rFonts w:ascii="Times New Roman" w:eastAsia="Times New Roman" w:hAnsi="Times New Roman" w:cs="Times New Roman"/>
          <w:spacing w:val="-6"/>
          <w:lang w:eastAsia="en-GB"/>
        </w:rPr>
        <w:t>WoPP</w:t>
      </w:r>
      <w:r w:rsidR="00387C13">
        <w:rPr>
          <w:rFonts w:ascii="Times New Roman" w:eastAsia="Times New Roman" w:hAnsi="Times New Roman" w:cs="Times New Roman"/>
          <w:spacing w:val="-6"/>
          <w:lang w:eastAsia="en-GB"/>
        </w:rPr>
        <w:t xml:space="preserve"> oraz </w:t>
      </w:r>
      <w:r w:rsidR="00794998" w:rsidRPr="00365DFB">
        <w:rPr>
          <w:rFonts w:ascii="Times New Roman" w:eastAsia="Times New Roman" w:hAnsi="Times New Roman" w:cs="Times New Roman"/>
          <w:spacing w:val="-6"/>
          <w:lang w:eastAsia="en-GB"/>
        </w:rPr>
        <w:t xml:space="preserve">do realizacji operacji zgodnie z postanowieniami </w:t>
      </w:r>
      <w:r w:rsidR="00387C13" w:rsidRPr="00365DFB">
        <w:rPr>
          <w:rFonts w:ascii="Times New Roman" w:eastAsia="Times New Roman" w:hAnsi="Times New Roman" w:cs="Times New Roman"/>
          <w:spacing w:val="-6"/>
          <w:lang w:eastAsia="en-GB"/>
        </w:rPr>
        <w:t xml:space="preserve">umowy ramowej </w:t>
      </w:r>
      <w:r w:rsidR="00387C13">
        <w:rPr>
          <w:rFonts w:ascii="Times New Roman" w:eastAsia="Times New Roman" w:hAnsi="Times New Roman" w:cs="Times New Roman"/>
          <w:spacing w:val="-6"/>
          <w:lang w:eastAsia="en-GB"/>
        </w:rPr>
        <w:t xml:space="preserve">i </w:t>
      </w:r>
      <w:r w:rsidR="003E0E37" w:rsidRPr="00365DFB">
        <w:rPr>
          <w:rFonts w:ascii="Times New Roman" w:eastAsia="Times New Roman" w:hAnsi="Times New Roman" w:cs="Times New Roman"/>
          <w:spacing w:val="-6"/>
          <w:lang w:eastAsia="en-GB"/>
        </w:rPr>
        <w:t xml:space="preserve">umowy </w:t>
      </w:r>
      <w:r w:rsidR="00D91ABF" w:rsidRPr="00365DFB">
        <w:rPr>
          <w:rFonts w:ascii="Times New Roman" w:eastAsia="Times New Roman" w:hAnsi="Times New Roman" w:cs="Times New Roman"/>
          <w:spacing w:val="-6"/>
          <w:lang w:eastAsia="en-GB"/>
        </w:rPr>
        <w:t xml:space="preserve">, </w:t>
      </w:r>
      <w:r w:rsidR="003E0E37" w:rsidRPr="00365DFB">
        <w:rPr>
          <w:rFonts w:ascii="Times New Roman" w:eastAsia="Times New Roman" w:hAnsi="Times New Roman" w:cs="Times New Roman"/>
          <w:spacing w:val="-6"/>
          <w:lang w:eastAsia="en-GB"/>
        </w:rPr>
        <w:t>w szczególności</w:t>
      </w:r>
      <w:r w:rsidR="00357834" w:rsidRPr="00365DFB">
        <w:rPr>
          <w:rFonts w:ascii="Times New Roman" w:eastAsia="Times New Roman" w:hAnsi="Times New Roman" w:cs="Times New Roman"/>
          <w:spacing w:val="-6"/>
          <w:lang w:eastAsia="en-GB"/>
        </w:rPr>
        <w:t xml:space="preserve"> w odniesieniu do</w:t>
      </w:r>
      <w:r w:rsidR="003E0E37" w:rsidRPr="00365DFB">
        <w:rPr>
          <w:rFonts w:ascii="Times New Roman" w:eastAsia="Times New Roman" w:hAnsi="Times New Roman" w:cs="Times New Roman"/>
          <w:spacing w:val="-6"/>
          <w:lang w:eastAsia="en-GB"/>
        </w:rPr>
        <w:t>:</w:t>
      </w:r>
    </w:p>
    <w:p w14:paraId="7D3C579B" w14:textId="77777777" w:rsidR="00357834" w:rsidRPr="00365DFB" w:rsidRDefault="00357834" w:rsidP="00676B0F">
      <w:pPr>
        <w:numPr>
          <w:ilvl w:val="0"/>
          <w:numId w:val="10"/>
        </w:numPr>
        <w:spacing w:before="120" w:after="120" w:line="240" w:lineRule="auto"/>
        <w:ind w:left="567" w:hanging="283"/>
        <w:jc w:val="both"/>
        <w:rPr>
          <w:rFonts w:ascii="Times New Roman" w:eastAsia="Times New Roman" w:hAnsi="Times New Roman" w:cs="Times New Roman"/>
          <w:b/>
          <w:bCs/>
          <w:spacing w:val="-6"/>
          <w:lang w:eastAsia="en-GB"/>
        </w:rPr>
      </w:pPr>
      <w:r w:rsidRPr="00365DFB">
        <w:rPr>
          <w:rFonts w:ascii="Times New Roman" w:eastAsia="Times New Roman" w:hAnsi="Times New Roman" w:cs="Times New Roman"/>
          <w:spacing w:val="-6"/>
          <w:lang w:eastAsia="en-GB"/>
        </w:rPr>
        <w:t>postanowień § 6 umowy ramowej, tj.:</w:t>
      </w:r>
    </w:p>
    <w:p w14:paraId="0EF9C40E" w14:textId="77777777" w:rsidR="003E0E37" w:rsidRPr="00365DFB" w:rsidRDefault="003E0E37"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osiągnięcia cel</w:t>
      </w:r>
      <w:r w:rsidR="00FB7E65" w:rsidRPr="00365DFB">
        <w:rPr>
          <w:rFonts w:ascii="Times New Roman" w:eastAsia="Times New Roman" w:hAnsi="Times New Roman" w:cs="Times New Roman"/>
          <w:spacing w:val="-6"/>
          <w:lang w:eastAsia="en-GB"/>
        </w:rPr>
        <w:t xml:space="preserve">ów i wskaźników, o których mowa w </w:t>
      </w:r>
      <w:r w:rsidR="00C05EA6" w:rsidRPr="00365DFB">
        <w:rPr>
          <w:rFonts w:ascii="Times New Roman" w:eastAsia="Times New Roman" w:hAnsi="Times New Roman" w:cs="Times New Roman"/>
          <w:spacing w:val="-6"/>
          <w:lang w:eastAsia="en-GB"/>
        </w:rPr>
        <w:t xml:space="preserve">LSR (określonych w </w:t>
      </w:r>
      <w:r w:rsidR="00FB7E65" w:rsidRPr="00365DFB">
        <w:rPr>
          <w:rFonts w:ascii="Times New Roman" w:eastAsia="Times New Roman" w:hAnsi="Times New Roman" w:cs="Times New Roman"/>
          <w:spacing w:val="-6"/>
          <w:lang w:eastAsia="en-GB"/>
        </w:rPr>
        <w:t>rozdziale VI</w:t>
      </w:r>
      <w:r w:rsidR="00C05EA6"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w:t>
      </w:r>
      <w:r w:rsidRPr="00365DFB" w:rsidDel="00DA02DE">
        <w:rPr>
          <w:rFonts w:ascii="Times New Roman" w:eastAsia="Times New Roman" w:hAnsi="Times New Roman" w:cs="Times New Roman"/>
          <w:spacing w:val="-6"/>
          <w:lang w:eastAsia="en-GB"/>
        </w:rPr>
        <w:t xml:space="preserve"> </w:t>
      </w:r>
    </w:p>
    <w:p w14:paraId="1EE3128C" w14:textId="77777777" w:rsidR="00EF0A16" w:rsidRPr="00365DFB" w:rsidRDefault="00210B2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zapewnienia prawidłowego funkcjonowania LGD</w:t>
      </w:r>
      <w:r w:rsidR="00EF0A16" w:rsidRPr="00365DFB">
        <w:rPr>
          <w:rFonts w:ascii="Times New Roman" w:eastAsia="Times New Roman" w:hAnsi="Times New Roman" w:cs="Times New Roman"/>
          <w:spacing w:val="-6"/>
          <w:lang w:eastAsia="en-GB"/>
        </w:rPr>
        <w:t xml:space="preserve"> oraz rzetelnej realizacji LSR,</w:t>
      </w:r>
    </w:p>
    <w:p w14:paraId="084B46F3" w14:textId="77777777" w:rsidR="00210B26" w:rsidRPr="00365DFB" w:rsidRDefault="00EF0A1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zapewnienia i utrzymania w okresie realizacji LSR infrastruktury technicznej i biurowej,</w:t>
      </w:r>
      <w:r w:rsidR="00210B26" w:rsidRPr="00365DFB">
        <w:rPr>
          <w:rFonts w:ascii="Times New Roman" w:eastAsia="Times New Roman" w:hAnsi="Times New Roman" w:cs="Times New Roman"/>
          <w:spacing w:val="-6"/>
          <w:lang w:eastAsia="en-GB"/>
        </w:rPr>
        <w:t xml:space="preserve"> </w:t>
      </w:r>
    </w:p>
    <w:p w14:paraId="4AED93B2" w14:textId="77777777" w:rsidR="00210B26" w:rsidRPr="00365DFB" w:rsidRDefault="00210B2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organizacji usług doradczych</w:t>
      </w:r>
      <w:r w:rsidR="00644349" w:rsidRPr="00365DFB">
        <w:rPr>
          <w:rFonts w:ascii="Times New Roman" w:eastAsia="Times New Roman" w:hAnsi="Times New Roman" w:cs="Times New Roman"/>
          <w:spacing w:val="-6"/>
          <w:lang w:eastAsia="en-GB"/>
        </w:rPr>
        <w:t>,</w:t>
      </w:r>
    </w:p>
    <w:p w14:paraId="1747EF14"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podejmowania czynności w celu dokonania wyboru operacji,</w:t>
      </w:r>
    </w:p>
    <w:p w14:paraId="3DAB9CD2"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monitorowania, ewaluacji i kontroli realizacji LSR,</w:t>
      </w:r>
    </w:p>
    <w:p w14:paraId="7BABF3DC" w14:textId="0C474AF4"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wypełniania obowiązków informacyjnych i promocyjnych związanych z wdrażaniem i</w:t>
      </w:r>
      <w:r w:rsidR="00CF367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zarządzaniem LSR, w tym informowania społeczeństwa o dofinansowaniu operacji realizowanych w ramach LSR przez Unię Europejską, zgodnie z Księgą Tożsamości Wizualnej Funduszy Europejskich 2021-2027 albo zgodnie z Księgą Wizualizacji znaku PS WPR</w:t>
      </w:r>
      <w:r w:rsidR="00AB41FD">
        <w:rPr>
          <w:rFonts w:ascii="Times New Roman" w:eastAsia="Times New Roman" w:hAnsi="Times New Roman" w:cs="Times New Roman"/>
          <w:spacing w:val="-6"/>
          <w:lang w:eastAsia="en-GB"/>
        </w:rPr>
        <w:t>,</w:t>
      </w:r>
    </w:p>
    <w:p w14:paraId="0EB73B62"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rzetelnej i terminowej sprawozdawczości,</w:t>
      </w:r>
    </w:p>
    <w:p w14:paraId="266DC6D7" w14:textId="4E8E9BEE"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lastRenderedPageBreak/>
        <w:t>współpracy z Krajową Siecią Obszarów Wiejskich, o której mowa w ustawie PS WPR oraz Komitetami Monitorującymi programy lub komitetu</w:t>
      </w:r>
      <w:r w:rsidR="001553FC"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o którym mowa w ustawie RLKS, w</w:t>
      </w:r>
      <w:r w:rsidR="00334BD0"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szczególności w zakresie przekazywania informacji dotyczących realizacji LSR</w:t>
      </w:r>
      <w:r w:rsidR="00AB41FD">
        <w:rPr>
          <w:rFonts w:ascii="Times New Roman" w:eastAsia="Times New Roman" w:hAnsi="Times New Roman" w:cs="Times New Roman"/>
          <w:spacing w:val="-6"/>
          <w:lang w:eastAsia="en-GB"/>
        </w:rPr>
        <w:t>,</w:t>
      </w:r>
    </w:p>
    <w:p w14:paraId="5C71EE56" w14:textId="77777777" w:rsidR="00210B26" w:rsidRPr="00365DFB" w:rsidRDefault="00ED711C" w:rsidP="007123B4">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operacji objętej umową, tj.:</w:t>
      </w:r>
      <w:r w:rsidR="00644349" w:rsidRPr="00365DFB">
        <w:rPr>
          <w:rFonts w:ascii="Times New Roman" w:eastAsia="Times New Roman" w:hAnsi="Times New Roman" w:cs="Times New Roman"/>
          <w:spacing w:val="-6"/>
          <w:lang w:eastAsia="en-GB"/>
        </w:rPr>
        <w:t xml:space="preserve"> </w:t>
      </w:r>
    </w:p>
    <w:p w14:paraId="19D136FB" w14:textId="23ECF304"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ogłaszania i prowadzenia naborów W</w:t>
      </w:r>
      <w:r w:rsidR="003958DB">
        <w:rPr>
          <w:rFonts w:ascii="Times New Roman" w:eastAsia="Times New Roman" w:hAnsi="Times New Roman" w:cs="Times New Roman"/>
          <w:spacing w:val="-6"/>
          <w:lang w:eastAsia="en-GB"/>
        </w:rPr>
        <w:t>o</w:t>
      </w:r>
      <w:r w:rsidRPr="00365DFB">
        <w:rPr>
          <w:rFonts w:ascii="Times New Roman" w:eastAsia="Times New Roman" w:hAnsi="Times New Roman" w:cs="Times New Roman"/>
          <w:spacing w:val="-6"/>
          <w:lang w:eastAsia="en-GB"/>
        </w:rPr>
        <w:t>PP w ramach komponentu wdrażanie LSR zgodnie z harmonogramem naboru wniosków o wsparcie,</w:t>
      </w:r>
    </w:p>
    <w:p w14:paraId="0A36F794" w14:textId="77777777" w:rsidR="00644349" w:rsidRPr="002A5410"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2A5410">
        <w:rPr>
          <w:rFonts w:ascii="Times New Roman" w:eastAsia="Times New Roman" w:hAnsi="Times New Roman" w:cs="Times New Roman"/>
          <w:spacing w:val="-6"/>
          <w:lang w:eastAsia="en-GB"/>
        </w:rPr>
        <w:t>zrealizowania lub realizowania Planu Komunikacji z lokalną społecznością, który jest załącznikiem do umowy ramowej, zgodnie z jego harmonogramem</w:t>
      </w:r>
      <w:r w:rsidR="00334BD0" w:rsidRPr="002A5410">
        <w:rPr>
          <w:rFonts w:ascii="Times New Roman" w:eastAsia="Times New Roman" w:hAnsi="Times New Roman" w:cs="Times New Roman"/>
          <w:spacing w:val="-6"/>
          <w:lang w:eastAsia="en-GB"/>
        </w:rPr>
        <w:t>,</w:t>
      </w:r>
    </w:p>
    <w:p w14:paraId="79C4ABAC" w14:textId="5000E56F" w:rsidR="00B67A78"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zatrudnienia i ponoszenia kosztów zatrudnienia pracowników LGD, w wymiarze określonym w</w:t>
      </w:r>
      <w:r w:rsidR="00AB41FD">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wytycznych szczegółowych w rozdzia</w:t>
      </w:r>
      <w:r w:rsidR="009357DB">
        <w:rPr>
          <w:rFonts w:ascii="Times New Roman" w:eastAsia="Times New Roman" w:hAnsi="Times New Roman" w:cs="Times New Roman"/>
          <w:spacing w:val="-6"/>
          <w:lang w:eastAsia="en-GB"/>
        </w:rPr>
        <w:t>le</w:t>
      </w:r>
      <w:r w:rsidRPr="00365DFB">
        <w:rPr>
          <w:rFonts w:ascii="Times New Roman" w:eastAsia="Times New Roman" w:hAnsi="Times New Roman" w:cs="Times New Roman"/>
          <w:spacing w:val="-6"/>
          <w:lang w:eastAsia="en-GB"/>
        </w:rPr>
        <w:t xml:space="preserve"> IV ust. 1 pkt 2 lit. a-c; przy czym przeciętny wymiar zatrudnienia będzie weryfikowany jako średnia arytmetyczna liczby etatów w okresie od dnia zawarcia umowy do dnia złożenia WoP</w:t>
      </w:r>
      <w:r w:rsidR="00CB741E" w:rsidRPr="00365DFB">
        <w:rPr>
          <w:rFonts w:ascii="Times New Roman" w:eastAsia="Times New Roman" w:hAnsi="Times New Roman" w:cs="Times New Roman"/>
          <w:spacing w:val="-6"/>
          <w:lang w:eastAsia="en-GB"/>
        </w:rPr>
        <w:t>;</w:t>
      </w:r>
    </w:p>
    <w:p w14:paraId="08FAED8F"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posiadania tytułu prawnego do pomieszczenia, w którym znajduje się biuro LGD</w:t>
      </w:r>
      <w:r w:rsidR="00CB741E" w:rsidRPr="00365DFB">
        <w:rPr>
          <w:rFonts w:ascii="Times New Roman" w:eastAsia="Times New Roman" w:hAnsi="Times New Roman" w:cs="Times New Roman"/>
          <w:spacing w:val="-6"/>
          <w:lang w:eastAsia="en-GB"/>
        </w:rPr>
        <w:t>;</w:t>
      </w:r>
    </w:p>
    <w:p w14:paraId="1D783508"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prowadzenia strony internetowej na potrzeby realizacji LSR, na której</w:t>
      </w:r>
      <w:r w:rsidR="007B54ED" w:rsidRPr="00365DFB">
        <w:rPr>
          <w:rFonts w:ascii="Times New Roman" w:eastAsia="Times New Roman" w:hAnsi="Times New Roman" w:cs="Times New Roman"/>
          <w:spacing w:val="-6"/>
          <w:lang w:eastAsia="en-GB"/>
        </w:rPr>
        <w:t xml:space="preserve"> m.in.</w:t>
      </w:r>
      <w:r w:rsidRPr="00365DFB">
        <w:rPr>
          <w:rFonts w:ascii="Times New Roman" w:eastAsia="Times New Roman" w:hAnsi="Times New Roman" w:cs="Times New Roman"/>
          <w:spacing w:val="-6"/>
          <w:lang w:eastAsia="en-GB"/>
        </w:rPr>
        <w:t xml:space="preserve"> został podany do publicznej wiadomości aktualny Plan Komunikacji;</w:t>
      </w:r>
    </w:p>
    <w:p w14:paraId="27974295"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oddelegowania co najmniej dwóch pracowników biura LGD do odbycia szkoleń z obsługi systemu </w:t>
      </w:r>
      <w:r w:rsidR="002A5410">
        <w:rPr>
          <w:rFonts w:ascii="Times New Roman" w:eastAsia="Times New Roman" w:hAnsi="Times New Roman" w:cs="Times New Roman"/>
          <w:spacing w:val="-6"/>
          <w:lang w:eastAsia="en-GB"/>
        </w:rPr>
        <w:t>wspierającego obsługę wniosków</w:t>
      </w:r>
      <w:r w:rsidRPr="00365DFB">
        <w:rPr>
          <w:rFonts w:ascii="Times New Roman" w:eastAsia="Times New Roman" w:hAnsi="Times New Roman" w:cs="Times New Roman"/>
          <w:spacing w:val="-6"/>
          <w:lang w:eastAsia="en-GB"/>
        </w:rPr>
        <w:t xml:space="preserve">; </w:t>
      </w:r>
    </w:p>
    <w:p w14:paraId="70E21D53" w14:textId="77777777" w:rsidR="00B67A78"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obsługi wniosków w systemie</w:t>
      </w:r>
      <w:r w:rsidR="002A5410">
        <w:rPr>
          <w:rFonts w:ascii="Times New Roman" w:eastAsia="Times New Roman" w:hAnsi="Times New Roman" w:cs="Times New Roman"/>
          <w:spacing w:val="-6"/>
          <w:lang w:eastAsia="en-GB"/>
        </w:rPr>
        <w:t xml:space="preserve"> wspierającym obsługę wniosków</w:t>
      </w:r>
      <w:r w:rsidRPr="00365DFB">
        <w:rPr>
          <w:rFonts w:ascii="Times New Roman" w:eastAsia="Times New Roman" w:hAnsi="Times New Roman" w:cs="Times New Roman"/>
          <w:spacing w:val="-6"/>
          <w:lang w:eastAsia="en-GB"/>
        </w:rPr>
        <w:t xml:space="preserve"> przez przeszkolonych przedstawicieli LGD zgodnie z instrukcjami wydanymi przez właściciela systemu – </w:t>
      </w:r>
      <w:r w:rsidR="00250187">
        <w:rPr>
          <w:rFonts w:ascii="Times New Roman" w:eastAsia="Times New Roman" w:hAnsi="Times New Roman" w:cs="Times New Roman"/>
          <w:spacing w:val="-6"/>
          <w:lang w:eastAsia="en-GB"/>
        </w:rPr>
        <w:t>Agencj</w:t>
      </w:r>
      <w:r w:rsidR="008D3F42">
        <w:rPr>
          <w:rFonts w:ascii="Times New Roman" w:eastAsia="Times New Roman" w:hAnsi="Times New Roman" w:cs="Times New Roman"/>
          <w:spacing w:val="-6"/>
          <w:lang w:eastAsia="en-GB"/>
        </w:rPr>
        <w:t>ę</w:t>
      </w:r>
      <w:r w:rsidR="0040331F" w:rsidRPr="00365DFB">
        <w:rPr>
          <w:rFonts w:ascii="Times New Roman" w:eastAsia="Times New Roman" w:hAnsi="Times New Roman" w:cs="Times New Roman"/>
          <w:spacing w:val="-6"/>
          <w:lang w:eastAsia="en-GB"/>
        </w:rPr>
        <w:t>;</w:t>
      </w:r>
    </w:p>
    <w:p w14:paraId="2D8BF922" w14:textId="77777777" w:rsidR="009F1DA3" w:rsidRPr="00D4052D" w:rsidRDefault="009F1DA3"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zamieszczenie w </w:t>
      </w:r>
      <w:r w:rsidRPr="00D4052D">
        <w:rPr>
          <w:rFonts w:ascii="Times New Roman" w:eastAsia="Times New Roman" w:hAnsi="Times New Roman" w:cs="Times New Roman"/>
          <w:spacing w:val="-6"/>
          <w:lang w:eastAsia="en-GB"/>
        </w:rPr>
        <w:t>swoim biurze Tablicy informacyjnej, w sposób określony w Księdze wizualizacji</w:t>
      </w:r>
      <w:r w:rsidR="008D3F42" w:rsidRPr="00D4052D">
        <w:rPr>
          <w:rFonts w:ascii="Times New Roman" w:eastAsia="Times New Roman" w:hAnsi="Times New Roman" w:cs="Times New Roman"/>
          <w:spacing w:val="-6"/>
          <w:lang w:eastAsia="en-GB"/>
        </w:rPr>
        <w:t xml:space="preserve"> znaku PS WPR</w:t>
      </w:r>
      <w:r w:rsidRPr="00D4052D">
        <w:rPr>
          <w:rFonts w:ascii="Times New Roman" w:eastAsia="Times New Roman" w:hAnsi="Times New Roman" w:cs="Times New Roman"/>
          <w:spacing w:val="-6"/>
          <w:lang w:eastAsia="en-GB"/>
        </w:rPr>
        <w:t>;</w:t>
      </w:r>
    </w:p>
    <w:p w14:paraId="6DE14A1E" w14:textId="77777777" w:rsidR="009F1DA3" w:rsidRPr="00D4052D" w:rsidRDefault="009F1DA3"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realizacji planu szkoleń dla członków organu decyzyjnego i pracowników biura LGD</w:t>
      </w:r>
      <w:r w:rsidR="00FF02EB" w:rsidRPr="00D4052D">
        <w:rPr>
          <w:rFonts w:ascii="Times New Roman" w:eastAsia="Times New Roman" w:hAnsi="Times New Roman" w:cs="Times New Roman"/>
          <w:spacing w:val="-6"/>
          <w:lang w:eastAsia="en-GB"/>
        </w:rPr>
        <w:t>, zgodnie z</w:t>
      </w:r>
      <w:r w:rsidR="007A23FA" w:rsidRPr="00D4052D">
        <w:rPr>
          <w:rFonts w:ascii="Times New Roman" w:eastAsia="Times New Roman" w:hAnsi="Times New Roman" w:cs="Times New Roman"/>
          <w:spacing w:val="-6"/>
          <w:lang w:eastAsia="en-GB"/>
        </w:rPr>
        <w:t> </w:t>
      </w:r>
      <w:r w:rsidR="007B54ED" w:rsidRPr="00D4052D">
        <w:rPr>
          <w:rFonts w:ascii="Times New Roman" w:eastAsia="Times New Roman" w:hAnsi="Times New Roman" w:cs="Times New Roman"/>
          <w:spacing w:val="-6"/>
          <w:lang w:eastAsia="en-GB"/>
        </w:rPr>
        <w:t>Planem s</w:t>
      </w:r>
      <w:r w:rsidR="00FF02EB" w:rsidRPr="00D4052D">
        <w:rPr>
          <w:rFonts w:ascii="Times New Roman" w:eastAsia="Times New Roman" w:hAnsi="Times New Roman" w:cs="Times New Roman"/>
          <w:spacing w:val="-6"/>
          <w:lang w:eastAsia="en-GB"/>
        </w:rPr>
        <w:t>zkoleń</w:t>
      </w:r>
      <w:r w:rsidRPr="00D4052D">
        <w:rPr>
          <w:rFonts w:ascii="Times New Roman" w:eastAsia="Times New Roman" w:hAnsi="Times New Roman" w:cs="Times New Roman"/>
          <w:spacing w:val="-6"/>
          <w:lang w:eastAsia="en-GB"/>
        </w:rPr>
        <w:t>;</w:t>
      </w:r>
    </w:p>
    <w:p w14:paraId="76E546A6" w14:textId="77777777" w:rsidR="003E0E37" w:rsidRPr="00D4052D" w:rsidRDefault="0040331F" w:rsidP="00624A32">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W</w:t>
      </w:r>
      <w:r w:rsidR="008141B9" w:rsidRPr="00D4052D">
        <w:rPr>
          <w:rFonts w:ascii="Times New Roman" w:eastAsia="Times New Roman" w:hAnsi="Times New Roman" w:cs="Times New Roman"/>
          <w:spacing w:val="-6"/>
          <w:lang w:eastAsia="en-GB"/>
        </w:rPr>
        <w:t xml:space="preserve"> terminie </w:t>
      </w:r>
      <w:r w:rsidR="003E0E37" w:rsidRPr="00D4052D">
        <w:rPr>
          <w:rFonts w:ascii="Times New Roman" w:eastAsia="Times New Roman" w:hAnsi="Times New Roman" w:cs="Times New Roman"/>
          <w:spacing w:val="-6"/>
          <w:lang w:eastAsia="en-GB"/>
        </w:rPr>
        <w:t xml:space="preserve">do dnia, w którym upłynie 5 lat od dnia </w:t>
      </w:r>
      <w:r w:rsidR="00794998" w:rsidRPr="00D4052D">
        <w:rPr>
          <w:rFonts w:ascii="Times New Roman" w:eastAsia="Times New Roman" w:hAnsi="Times New Roman" w:cs="Times New Roman"/>
          <w:spacing w:val="-6"/>
          <w:lang w:eastAsia="en-GB"/>
        </w:rPr>
        <w:t>wypłaty</w:t>
      </w:r>
      <w:r w:rsidR="003E0E37" w:rsidRPr="00D4052D">
        <w:rPr>
          <w:rFonts w:ascii="Times New Roman" w:eastAsia="Times New Roman" w:hAnsi="Times New Roman" w:cs="Times New Roman"/>
          <w:spacing w:val="-6"/>
          <w:lang w:eastAsia="en-GB"/>
        </w:rPr>
        <w:t xml:space="preserve"> </w:t>
      </w:r>
      <w:r w:rsidR="00794D0B" w:rsidRPr="009B5D0D">
        <w:rPr>
          <w:rFonts w:ascii="Times New Roman" w:eastAsia="Times New Roman" w:hAnsi="Times New Roman" w:cs="Times New Roman"/>
          <w:spacing w:val="-6"/>
          <w:lang w:eastAsia="en-GB"/>
        </w:rPr>
        <w:t>ostatniej transzy pomocy</w:t>
      </w:r>
      <w:r w:rsidR="003E0E37" w:rsidRPr="009B5D0D">
        <w:rPr>
          <w:rFonts w:ascii="Times New Roman" w:eastAsia="Times New Roman" w:hAnsi="Times New Roman" w:cs="Times New Roman"/>
          <w:spacing w:val="-6"/>
          <w:lang w:eastAsia="en-GB"/>
        </w:rPr>
        <w:t>:</w:t>
      </w:r>
    </w:p>
    <w:p w14:paraId="54D441EB" w14:textId="77777777" w:rsidR="00F4774E" w:rsidRPr="009B5D0D" w:rsidRDefault="00F4774E"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9B5D0D">
        <w:rPr>
          <w:rFonts w:ascii="Times New Roman" w:eastAsia="Times New Roman" w:hAnsi="Times New Roman" w:cs="Times New Roman"/>
          <w:spacing w:val="-6"/>
          <w:lang w:eastAsia="en-GB"/>
        </w:rPr>
        <w:t>umożliwienia</w:t>
      </w:r>
      <w:r w:rsidR="00794998" w:rsidRPr="009B5D0D">
        <w:rPr>
          <w:rFonts w:ascii="Times New Roman" w:eastAsia="Times New Roman" w:hAnsi="Times New Roman" w:cs="Times New Roman"/>
          <w:spacing w:val="-6"/>
          <w:lang w:eastAsia="en-GB"/>
        </w:rPr>
        <w:t xml:space="preserve"> przeprowadzenia kontroli związanych z przyznaną pomocą podmiotom upoważnionym do dokonywania takich czynności</w:t>
      </w:r>
      <w:r w:rsidRPr="009B5D0D">
        <w:rPr>
          <w:rFonts w:ascii="Times New Roman" w:eastAsia="Times New Roman" w:hAnsi="Times New Roman" w:cs="Times New Roman"/>
          <w:spacing w:val="-6"/>
          <w:lang w:eastAsia="en-GB"/>
        </w:rPr>
        <w:t>,</w:t>
      </w:r>
    </w:p>
    <w:p w14:paraId="6DF1B8B3"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umożliwienia przedstawicielom Agencji, Ministra Finansów, Ministra Rolnictwa i Rozwoju Wsi, Komisji Europejskiej, Europejskiego Trybunału Obrachunkowego, organów Krajowej Administracji Skarbowej oraz innym podmiotom upoważnionym do takich czynności, dokonywania audytów i</w:t>
      </w:r>
      <w:r w:rsidR="00CB741E"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kontroli dokumentów związanych z realizacją operacji i</w:t>
      </w:r>
      <w:r w:rsidR="00C84E6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wykonaniem obowiązków po zakończeniu realizacji operacji lub audytów i kontroli w</w:t>
      </w:r>
      <w:r w:rsidR="00C84E6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 xml:space="preserve">miejscu realizacji operacji lub w siedzibie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w:t>
      </w:r>
    </w:p>
    <w:p w14:paraId="6D478D2E"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obecności osoby upoważnionej przez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w trakcie kontroli i</w:t>
      </w:r>
      <w:r w:rsidR="007A23FA"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audytów, o których mowa w</w:t>
      </w:r>
      <w:r w:rsidR="00A5512C">
        <w:rPr>
          <w:rFonts w:ascii="Times New Roman" w:eastAsia="Times New Roman" w:hAnsi="Times New Roman" w:cs="Times New Roman"/>
          <w:spacing w:val="-6"/>
          <w:lang w:eastAsia="en-GB"/>
        </w:rPr>
        <w:t xml:space="preserve"> lit.</w:t>
      </w:r>
      <w:r w:rsidRPr="00365DFB">
        <w:rPr>
          <w:rFonts w:ascii="Times New Roman" w:eastAsia="Times New Roman" w:hAnsi="Times New Roman" w:cs="Times New Roman"/>
          <w:spacing w:val="-6"/>
          <w:lang w:eastAsia="en-GB"/>
        </w:rPr>
        <w:t xml:space="preserve"> </w:t>
      </w:r>
      <w:r w:rsidR="00A5512C">
        <w:rPr>
          <w:rFonts w:ascii="Times New Roman" w:eastAsia="Times New Roman" w:hAnsi="Times New Roman" w:cs="Times New Roman"/>
          <w:spacing w:val="-6"/>
          <w:lang w:eastAsia="en-GB"/>
        </w:rPr>
        <w:t>a</w:t>
      </w:r>
      <w:r w:rsidR="001C15B9" w:rsidRPr="00365DFB">
        <w:rPr>
          <w:rFonts w:ascii="Times New Roman" w:eastAsia="Times New Roman" w:hAnsi="Times New Roman" w:cs="Times New Roman"/>
          <w:spacing w:val="-6"/>
          <w:lang w:eastAsia="en-GB"/>
        </w:rPr>
        <w:t xml:space="preserve"> i </w:t>
      </w:r>
      <w:r w:rsidR="00A5512C">
        <w:rPr>
          <w:rFonts w:ascii="Times New Roman" w:eastAsia="Times New Roman" w:hAnsi="Times New Roman" w:cs="Times New Roman"/>
          <w:spacing w:val="-6"/>
          <w:lang w:eastAsia="en-GB"/>
        </w:rPr>
        <w:t>b</w:t>
      </w:r>
      <w:r w:rsidRPr="00365DFB">
        <w:rPr>
          <w:rFonts w:ascii="Times New Roman" w:eastAsia="Times New Roman" w:hAnsi="Times New Roman" w:cs="Times New Roman"/>
          <w:spacing w:val="-6"/>
          <w:lang w:eastAsia="en-GB"/>
        </w:rPr>
        <w:t xml:space="preserve">, w terminie wyznaczonym przez </w:t>
      </w:r>
      <w:r w:rsidR="00A5512C">
        <w:rPr>
          <w:rFonts w:ascii="Times New Roman" w:eastAsia="Times New Roman" w:hAnsi="Times New Roman" w:cs="Times New Roman"/>
          <w:spacing w:val="-6"/>
          <w:lang w:eastAsia="en-GB"/>
        </w:rPr>
        <w:t>upoważnione</w:t>
      </w:r>
      <w:r w:rsidRPr="00365DFB">
        <w:rPr>
          <w:rFonts w:ascii="Times New Roman" w:eastAsia="Times New Roman" w:hAnsi="Times New Roman" w:cs="Times New Roman"/>
          <w:spacing w:val="-6"/>
          <w:lang w:eastAsia="en-GB"/>
        </w:rPr>
        <w:t xml:space="preserve"> podmioty,</w:t>
      </w:r>
    </w:p>
    <w:p w14:paraId="6D001C1D"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udostępniania uprawnionym podmiotom informacji niezbędnych do monitorowania i</w:t>
      </w:r>
      <w:r w:rsidR="00930CA5"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ewaluacji P</w:t>
      </w:r>
      <w:r w:rsidR="00417012">
        <w:rPr>
          <w:rFonts w:ascii="Times New Roman" w:eastAsia="Times New Roman" w:hAnsi="Times New Roman" w:cs="Times New Roman"/>
          <w:spacing w:val="-6"/>
          <w:lang w:eastAsia="en-GB"/>
        </w:rPr>
        <w:t>S WPR</w:t>
      </w:r>
      <w:r w:rsidRPr="00365DFB">
        <w:rPr>
          <w:rFonts w:ascii="Times New Roman" w:eastAsia="Times New Roman" w:hAnsi="Times New Roman" w:cs="Times New Roman"/>
          <w:spacing w:val="-6"/>
          <w:lang w:eastAsia="en-GB"/>
        </w:rPr>
        <w:t>,</w:t>
      </w:r>
    </w:p>
    <w:p w14:paraId="38436EDC"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niezwłocznego informowania </w:t>
      </w:r>
      <w:r w:rsidR="00822291" w:rsidRPr="00365DFB">
        <w:rPr>
          <w:rFonts w:ascii="Times New Roman" w:eastAsia="Times New Roman" w:hAnsi="Times New Roman" w:cs="Times New Roman"/>
          <w:spacing w:val="-6"/>
          <w:lang w:eastAsia="en-GB"/>
        </w:rPr>
        <w:t xml:space="preserve">ZW </w:t>
      </w:r>
      <w:r w:rsidRPr="00365DFB">
        <w:rPr>
          <w:rFonts w:ascii="Times New Roman" w:eastAsia="Times New Roman" w:hAnsi="Times New Roman" w:cs="Times New Roman"/>
          <w:spacing w:val="-6"/>
          <w:lang w:eastAsia="en-GB"/>
        </w:rPr>
        <w:t xml:space="preserve">o planowanych albo zaistniałych zdarzeniach związanych ze zmianą sytuacji faktycznej lub prawnej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mogących mieć wpływ na realizację operacji zgodnie z postanowieniami </w:t>
      </w:r>
      <w:r w:rsidR="00D57511">
        <w:rPr>
          <w:rFonts w:ascii="Times New Roman" w:eastAsia="Times New Roman" w:hAnsi="Times New Roman" w:cs="Times New Roman"/>
          <w:spacing w:val="-6"/>
          <w:lang w:eastAsia="en-GB"/>
        </w:rPr>
        <w:t xml:space="preserve">umowy ramowej i </w:t>
      </w:r>
      <w:r w:rsidRPr="00365DFB">
        <w:rPr>
          <w:rFonts w:ascii="Times New Roman" w:eastAsia="Times New Roman" w:hAnsi="Times New Roman" w:cs="Times New Roman"/>
          <w:spacing w:val="-6"/>
          <w:lang w:eastAsia="en-GB"/>
        </w:rPr>
        <w:t xml:space="preserve">umowy, wypłatę pomocy lub spełnienie wymagań określonych w </w:t>
      </w:r>
      <w:r w:rsidR="00F06B09" w:rsidRPr="00365DFB">
        <w:rPr>
          <w:rFonts w:ascii="Times New Roman" w:eastAsia="Times New Roman" w:hAnsi="Times New Roman" w:cs="Times New Roman"/>
          <w:spacing w:val="-6"/>
          <w:lang w:eastAsia="en-GB"/>
        </w:rPr>
        <w:t>PS WPR</w:t>
      </w:r>
      <w:r w:rsidR="001C15B9" w:rsidRPr="00365DFB">
        <w:rPr>
          <w:rFonts w:ascii="Times New Roman" w:eastAsia="Times New Roman" w:hAnsi="Times New Roman" w:cs="Times New Roman"/>
          <w:spacing w:val="-6"/>
          <w:lang w:eastAsia="en-GB"/>
        </w:rPr>
        <w:t xml:space="preserve"> i przepisach prawa powszechnie obowiązującego związanych z realizacją operacji</w:t>
      </w:r>
      <w:r w:rsidR="00F06B09"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w:t>
      </w:r>
    </w:p>
    <w:p w14:paraId="0E00BE2C" w14:textId="4D6EA359" w:rsidR="00442A43" w:rsidRPr="00624A32" w:rsidRDefault="00442A43">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624A32">
        <w:rPr>
          <w:rFonts w:ascii="Times New Roman" w:eastAsia="Times New Roman" w:hAnsi="Times New Roman" w:cs="Times New Roman"/>
          <w:spacing w:val="-6"/>
          <w:lang w:eastAsia="en-GB"/>
        </w:rPr>
        <w:t xml:space="preserve">dokumentowania zrealizowania operacji lub jej części oraz przechowywania całości dokumentacji związanej z realizacją operacji, w tym </w:t>
      </w:r>
      <w:r w:rsidR="006E6946" w:rsidRPr="00624A32">
        <w:rPr>
          <w:rFonts w:ascii="Times New Roman" w:eastAsia="Times New Roman" w:hAnsi="Times New Roman" w:cs="Times New Roman"/>
          <w:spacing w:val="-6"/>
          <w:lang w:eastAsia="en-GB"/>
        </w:rPr>
        <w:t>przechowywania dokumentów, dotyczących wyboru i</w:t>
      </w:r>
      <w:r w:rsidR="00AB41FD">
        <w:rPr>
          <w:rFonts w:ascii="Times New Roman" w:eastAsia="Times New Roman" w:hAnsi="Times New Roman" w:cs="Times New Roman"/>
          <w:spacing w:val="-6"/>
          <w:lang w:eastAsia="en-GB"/>
        </w:rPr>
        <w:t> </w:t>
      </w:r>
      <w:r w:rsidR="006E6946" w:rsidRPr="00624A32">
        <w:rPr>
          <w:rFonts w:ascii="Times New Roman" w:eastAsia="Times New Roman" w:hAnsi="Times New Roman" w:cs="Times New Roman"/>
          <w:spacing w:val="-6"/>
          <w:lang w:eastAsia="en-GB"/>
        </w:rPr>
        <w:t xml:space="preserve">realizacji LSR, </w:t>
      </w:r>
      <w:r w:rsidRPr="00624A32">
        <w:rPr>
          <w:rFonts w:ascii="Times New Roman" w:eastAsia="Times New Roman" w:hAnsi="Times New Roman" w:cs="Times New Roman"/>
          <w:spacing w:val="-6"/>
          <w:lang w:eastAsia="en-GB"/>
        </w:rPr>
        <w:t xml:space="preserve">o których mowa w </w:t>
      </w:r>
      <w:r w:rsidRPr="00624A32">
        <w:rPr>
          <w:rFonts w:ascii="Times New Roman" w:eastAsia="Times New Roman" w:hAnsi="Times New Roman" w:cs="Times New Roman"/>
          <w:bCs/>
          <w:spacing w:val="-6"/>
          <w:lang w:eastAsia="en-GB"/>
        </w:rPr>
        <w:t xml:space="preserve">§ </w:t>
      </w:r>
      <w:r w:rsidRPr="00624A32">
        <w:rPr>
          <w:rFonts w:ascii="Times New Roman" w:eastAsia="Times New Roman" w:hAnsi="Times New Roman" w:cs="Times New Roman"/>
          <w:spacing w:val="-6"/>
          <w:lang w:eastAsia="en-GB"/>
        </w:rPr>
        <w:t>6 pkt 2 lit. g umowy ramowej</w:t>
      </w:r>
      <w:r>
        <w:rPr>
          <w:rFonts w:ascii="Times New Roman" w:eastAsia="Times New Roman" w:hAnsi="Times New Roman" w:cs="Times New Roman"/>
          <w:spacing w:val="-6"/>
          <w:lang w:eastAsia="en-GB"/>
        </w:rPr>
        <w:t>,</w:t>
      </w:r>
    </w:p>
    <w:p w14:paraId="4D8C6611" w14:textId="77777777" w:rsidR="007C7AAA" w:rsidRPr="00442A43" w:rsidRDefault="007C7AAA"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442A43">
        <w:rPr>
          <w:rFonts w:ascii="Times New Roman" w:eastAsia="Times New Roman" w:hAnsi="Times New Roman" w:cs="Times New Roman"/>
          <w:spacing w:val="-6"/>
          <w:lang w:eastAsia="en-GB"/>
        </w:rPr>
        <w:t xml:space="preserve">nie podejmowania działań faktycznych i prawnych skutkujących zaistnieniem przesłanek do zastosowania środków wymienionych w art. 1 pkt 1 i 2 </w:t>
      </w:r>
      <w:r w:rsidR="00303992">
        <w:rPr>
          <w:rFonts w:ascii="Times New Roman" w:eastAsia="Times New Roman" w:hAnsi="Times New Roman" w:cs="Times New Roman"/>
          <w:bCs/>
          <w:spacing w:val="-6"/>
          <w:lang w:eastAsia="en-GB"/>
        </w:rPr>
        <w:t>ustawy o przeciwdziałaniu wspierania agresji na Ukrainę</w:t>
      </w:r>
      <w:r w:rsidR="008B6803">
        <w:rPr>
          <w:rFonts w:ascii="Times New Roman" w:eastAsia="Times New Roman" w:hAnsi="Times New Roman" w:cs="Times New Roman"/>
          <w:spacing w:val="-6"/>
          <w:lang w:eastAsia="en-GB"/>
        </w:rPr>
        <w:t>,</w:t>
      </w:r>
    </w:p>
    <w:p w14:paraId="1E3469FA" w14:textId="77777777" w:rsidR="009D481C" w:rsidRPr="00365DFB" w:rsidRDefault="009D481C"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lastRenderedPageBreak/>
        <w:t xml:space="preserve">niezwłocznego poinformowania </w:t>
      </w:r>
      <w:r w:rsidR="00822291" w:rsidRPr="00365DFB">
        <w:rPr>
          <w:rFonts w:ascii="Times New Roman" w:eastAsia="Times New Roman" w:hAnsi="Times New Roman" w:cs="Times New Roman"/>
          <w:spacing w:val="-6"/>
          <w:lang w:eastAsia="en-GB"/>
        </w:rPr>
        <w:t>ZW</w:t>
      </w:r>
      <w:r w:rsidRPr="00365DFB">
        <w:rPr>
          <w:rFonts w:ascii="Times New Roman" w:eastAsia="Times New Roman" w:hAnsi="Times New Roman" w:cs="Times New Roman"/>
          <w:spacing w:val="-6"/>
          <w:lang w:eastAsia="en-GB"/>
        </w:rPr>
        <w:t xml:space="preserve"> o prawomocnym orzeczeniu sądu o zakazie dostępu do środków publicznych, o których mowa w art. 5 ust. 3 pkt 4 ustawy FP;</w:t>
      </w:r>
    </w:p>
    <w:p w14:paraId="5BD26074" w14:textId="77777777" w:rsidR="009D481C" w:rsidRPr="00365DFB" w:rsidRDefault="009D481C"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niestwarzania sztucznych warunków realizacji operacji.</w:t>
      </w:r>
    </w:p>
    <w:p w14:paraId="30CB2AAB" w14:textId="77777777" w:rsidR="00FF02EB" w:rsidRPr="00365DFB" w:rsidRDefault="00FF02EB"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dla wszystkich transakcji związanych z operacją:</w:t>
      </w:r>
    </w:p>
    <w:p w14:paraId="7D30A481"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prowadzenia oddzielnego systemu rachunkowości, w ramach prowadzonych ksiąg rachunkowych albo </w:t>
      </w:r>
    </w:p>
    <w:p w14:paraId="4E23E684"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korzystania z odpowiedniego kodu rachunkowego, o których mowa w art. 123 ust. 2 lit. b pkt (i) rozporządzenia 2021/2115, w ramach prowadzonych ksiąg rachunkowych, albo</w:t>
      </w:r>
    </w:p>
    <w:p w14:paraId="524F4752"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prowadzenia zestawienia faktur lub równoważnych dokumentów księgowych, gdy na podstawie odrębnych przepisów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nie jest obowiązan</w:t>
      </w:r>
      <w:r w:rsidR="00FC7315" w:rsidRPr="00365DFB">
        <w:rPr>
          <w:rFonts w:ascii="Times New Roman" w:eastAsia="Times New Roman" w:hAnsi="Times New Roman" w:cs="Times New Roman"/>
          <w:spacing w:val="-6"/>
          <w:lang w:eastAsia="en-GB"/>
        </w:rPr>
        <w:t>a</w:t>
      </w:r>
      <w:r w:rsidRPr="00365DFB">
        <w:rPr>
          <w:rFonts w:ascii="Times New Roman" w:eastAsia="Times New Roman" w:hAnsi="Times New Roman" w:cs="Times New Roman"/>
          <w:spacing w:val="-6"/>
          <w:lang w:eastAsia="en-GB"/>
        </w:rPr>
        <w:t xml:space="preserve"> do prowadzenia ksiąg rachunkowych;</w:t>
      </w:r>
    </w:p>
    <w:p w14:paraId="466FE7CF" w14:textId="77777777" w:rsidR="009154AE" w:rsidRPr="00365DFB" w:rsidRDefault="009154AE" w:rsidP="00624A32">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spełnienia </w:t>
      </w:r>
      <w:r w:rsidR="00FA2A20" w:rsidRPr="00365DFB">
        <w:rPr>
          <w:rFonts w:ascii="Times New Roman" w:eastAsia="Times New Roman" w:hAnsi="Times New Roman" w:cs="Times New Roman"/>
          <w:spacing w:val="-6"/>
          <w:lang w:eastAsia="en-GB"/>
        </w:rPr>
        <w:t xml:space="preserve">innych </w:t>
      </w:r>
      <w:r w:rsidRPr="00365DFB">
        <w:rPr>
          <w:rFonts w:ascii="Times New Roman" w:eastAsia="Times New Roman" w:hAnsi="Times New Roman" w:cs="Times New Roman"/>
          <w:spacing w:val="-6"/>
          <w:lang w:eastAsia="en-GB"/>
        </w:rPr>
        <w:t>wymagań określonych</w:t>
      </w:r>
      <w:r w:rsidR="00834927" w:rsidRPr="00365DFB">
        <w:rPr>
          <w:rFonts w:ascii="Times New Roman" w:eastAsia="Times New Roman" w:hAnsi="Times New Roman" w:cs="Times New Roman"/>
          <w:spacing w:val="-6"/>
          <w:lang w:eastAsia="en-GB"/>
        </w:rPr>
        <w:t xml:space="preserve"> </w:t>
      </w:r>
      <w:r w:rsidR="00FA2A20" w:rsidRPr="00365DFB">
        <w:rPr>
          <w:rFonts w:ascii="Times New Roman" w:eastAsia="Times New Roman" w:hAnsi="Times New Roman" w:cs="Times New Roman"/>
          <w:spacing w:val="-6"/>
          <w:lang w:eastAsia="en-GB"/>
        </w:rPr>
        <w:t>w</w:t>
      </w:r>
      <w:r w:rsidR="00DE6EC8" w:rsidRPr="00365DFB">
        <w:rPr>
          <w:rFonts w:ascii="Times New Roman" w:eastAsia="Times New Roman" w:hAnsi="Times New Roman" w:cs="Times New Roman"/>
          <w:spacing w:val="-6"/>
          <w:lang w:eastAsia="en-GB"/>
        </w:rPr>
        <w:t xml:space="preserve"> Regulaminie</w:t>
      </w:r>
      <w:r w:rsidR="00FA2A20" w:rsidRPr="00365DFB">
        <w:rPr>
          <w:rFonts w:ascii="Times New Roman" w:eastAsia="Times New Roman" w:hAnsi="Times New Roman" w:cs="Times New Roman"/>
          <w:spacing w:val="-6"/>
          <w:lang w:eastAsia="en-GB"/>
        </w:rPr>
        <w:t xml:space="preserve"> oraz</w:t>
      </w:r>
      <w:r w:rsidR="00632239" w:rsidRPr="00365DFB">
        <w:rPr>
          <w:rFonts w:ascii="Times New Roman" w:eastAsia="Times New Roman" w:hAnsi="Times New Roman" w:cs="Times New Roman"/>
          <w:spacing w:val="-6"/>
          <w:lang w:eastAsia="en-GB"/>
        </w:rPr>
        <w:t xml:space="preserve"> </w:t>
      </w:r>
      <w:r w:rsidR="00334BD0" w:rsidRPr="00365DFB">
        <w:rPr>
          <w:rFonts w:ascii="Times New Roman" w:eastAsia="Times New Roman" w:hAnsi="Times New Roman" w:cs="Times New Roman"/>
          <w:spacing w:val="-6"/>
          <w:lang w:eastAsia="en-GB"/>
        </w:rPr>
        <w:t>umowie ramowej i</w:t>
      </w:r>
      <w:r w:rsidR="007A23FA" w:rsidRPr="00365DFB">
        <w:rPr>
          <w:rFonts w:ascii="Times New Roman" w:eastAsia="Times New Roman" w:hAnsi="Times New Roman" w:cs="Times New Roman"/>
          <w:spacing w:val="-6"/>
          <w:lang w:eastAsia="en-GB"/>
        </w:rPr>
        <w:t> </w:t>
      </w:r>
      <w:r w:rsidR="00834927" w:rsidRPr="00365DFB">
        <w:rPr>
          <w:rFonts w:ascii="Times New Roman" w:eastAsia="Times New Roman" w:hAnsi="Times New Roman" w:cs="Times New Roman"/>
          <w:spacing w:val="-6"/>
          <w:lang w:eastAsia="en-GB"/>
        </w:rPr>
        <w:t>umowie</w:t>
      </w:r>
      <w:r w:rsidRPr="00365DFB">
        <w:rPr>
          <w:rFonts w:ascii="Times New Roman" w:eastAsia="Times New Roman" w:hAnsi="Times New Roman" w:cs="Times New Roman"/>
          <w:spacing w:val="-6"/>
          <w:lang w:eastAsia="en-GB"/>
        </w:rPr>
        <w:t xml:space="preserve">, jeżeli ich spełnienie jest wymagane w odniesieniu do realizowanej operacji, co zostanie udokumentowane przy złożeniu </w:t>
      </w:r>
      <w:r w:rsidR="00364FEC" w:rsidRPr="00365DFB">
        <w:rPr>
          <w:rFonts w:ascii="Times New Roman" w:eastAsia="Times New Roman" w:hAnsi="Times New Roman" w:cs="Times New Roman"/>
          <w:spacing w:val="-6"/>
          <w:lang w:eastAsia="en-GB"/>
        </w:rPr>
        <w:t>WoP</w:t>
      </w:r>
      <w:r w:rsidRPr="00365DFB">
        <w:rPr>
          <w:rFonts w:ascii="Times New Roman" w:eastAsia="Times New Roman" w:hAnsi="Times New Roman" w:cs="Times New Roman"/>
          <w:spacing w:val="-6"/>
          <w:lang w:eastAsia="en-GB"/>
        </w:rPr>
        <w:t>;</w:t>
      </w:r>
    </w:p>
    <w:p w14:paraId="4E1CD3EE" w14:textId="77777777" w:rsidR="00977CDC"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bookmarkStart w:id="16" w:name="_Hlk133560937"/>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zobowiązuje się do poinformowania </w:t>
      </w:r>
      <w:r w:rsidR="00822291" w:rsidRPr="00365DFB">
        <w:rPr>
          <w:rFonts w:ascii="Times New Roman" w:eastAsia="Times New Roman" w:hAnsi="Times New Roman" w:cs="Times New Roman"/>
          <w:spacing w:val="-6"/>
          <w:lang w:eastAsia="en-GB"/>
        </w:rPr>
        <w:t>ZW</w:t>
      </w:r>
      <w:r w:rsidR="00977CDC" w:rsidRPr="00365DFB">
        <w:rPr>
          <w:rFonts w:ascii="Times New Roman" w:eastAsia="Times New Roman" w:hAnsi="Times New Roman" w:cs="Times New Roman"/>
          <w:spacing w:val="-6"/>
          <w:lang w:eastAsia="en-GB"/>
        </w:rPr>
        <w:t>, niezwłocznie po zawarciu umowy, o</w:t>
      </w:r>
      <w:r w:rsidR="00C84E61" w:rsidRPr="00365DFB">
        <w:rPr>
          <w:rFonts w:ascii="Times New Roman" w:eastAsia="Times New Roman" w:hAnsi="Times New Roman" w:cs="Times New Roman"/>
          <w:spacing w:val="-6"/>
          <w:lang w:eastAsia="en-GB"/>
        </w:rPr>
        <w:t> </w:t>
      </w:r>
      <w:bookmarkEnd w:id="16"/>
      <w:r w:rsidR="00977CDC" w:rsidRPr="00365DFB">
        <w:rPr>
          <w:rFonts w:ascii="Times New Roman" w:eastAsia="Times New Roman" w:hAnsi="Times New Roman" w:cs="Times New Roman"/>
          <w:spacing w:val="-6"/>
          <w:lang w:eastAsia="en-GB"/>
        </w:rPr>
        <w:t xml:space="preserve">miejscu przechowywania dokumentów związanych z realizacją operacji, jeżeli te dokumenty będą przechowywane poza siedzibą </w:t>
      </w: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w:t>
      </w:r>
    </w:p>
    <w:p w14:paraId="42FB223C" w14:textId="77777777" w:rsidR="00167C77"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zobowiązuje się do poinformowania </w:t>
      </w:r>
      <w:r w:rsidR="00822291" w:rsidRPr="00365DFB">
        <w:rPr>
          <w:rFonts w:ascii="Times New Roman" w:eastAsia="Times New Roman" w:hAnsi="Times New Roman" w:cs="Times New Roman"/>
          <w:spacing w:val="-6"/>
          <w:lang w:eastAsia="en-GB"/>
        </w:rPr>
        <w:t xml:space="preserve">ZW </w:t>
      </w:r>
      <w:r w:rsidR="00977CDC" w:rsidRPr="00365DFB">
        <w:rPr>
          <w:rFonts w:ascii="Times New Roman" w:eastAsia="Times New Roman" w:hAnsi="Times New Roman" w:cs="Times New Roman"/>
          <w:spacing w:val="-6"/>
          <w:lang w:eastAsia="en-GB"/>
        </w:rPr>
        <w:t>o zmianie miejsca przechowywania dokumentów związanych z realizacją operacji niezwłocznie po zaistnieniu tej zmiany.</w:t>
      </w:r>
    </w:p>
    <w:p w14:paraId="375D2A4B" w14:textId="77777777" w:rsidR="00977CDC" w:rsidRPr="00365DFB" w:rsidRDefault="00FC7315" w:rsidP="0072203E">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w ciągu 7 dni od dnia zawarcia umowy przekaże dane osoby do kontaktu</w:t>
      </w:r>
      <w:r w:rsidR="00792069" w:rsidRPr="00365DFB">
        <w:rPr>
          <w:rFonts w:ascii="Times New Roman" w:eastAsia="Times New Roman" w:hAnsi="Times New Roman" w:cs="Times New Roman"/>
          <w:spacing w:val="-6"/>
          <w:lang w:eastAsia="en-GB"/>
        </w:rPr>
        <w:t>,</w:t>
      </w:r>
      <w:r w:rsidR="00977CDC" w:rsidRPr="00365DFB">
        <w:rPr>
          <w:rFonts w:ascii="Times New Roman" w:eastAsia="Times New Roman" w:hAnsi="Times New Roman" w:cs="Times New Roman"/>
          <w:spacing w:val="-6"/>
          <w:lang w:eastAsia="en-GB"/>
        </w:rPr>
        <w:t xml:space="preserve"> w</w:t>
      </w:r>
      <w:r w:rsidR="008757D8" w:rsidRPr="00365DFB">
        <w:rPr>
          <w:rFonts w:ascii="Times New Roman" w:eastAsia="Times New Roman" w:hAnsi="Times New Roman" w:cs="Times New Roman"/>
          <w:spacing w:val="-6"/>
          <w:lang w:eastAsia="en-GB"/>
        </w:rPr>
        <w:t> </w:t>
      </w:r>
      <w:r w:rsidR="00977CDC" w:rsidRPr="00365DFB">
        <w:rPr>
          <w:rFonts w:ascii="Times New Roman" w:eastAsia="Times New Roman" w:hAnsi="Times New Roman" w:cs="Times New Roman"/>
          <w:spacing w:val="-6"/>
          <w:lang w:eastAsia="en-GB"/>
        </w:rPr>
        <w:t>szczególności: imię, nazwisko, adres</w:t>
      </w:r>
      <w:r w:rsidR="00717B4B" w:rsidRPr="00365DFB">
        <w:rPr>
          <w:rFonts w:ascii="Times New Roman" w:eastAsia="Times New Roman" w:hAnsi="Times New Roman" w:cs="Times New Roman"/>
          <w:spacing w:val="-6"/>
          <w:lang w:eastAsia="en-GB"/>
        </w:rPr>
        <w:t xml:space="preserve"> poczty elektronicznej, nr telefonu. </w:t>
      </w:r>
    </w:p>
    <w:p w14:paraId="0C2C5890" w14:textId="77777777" w:rsidR="00717B4B" w:rsidRPr="009B5D0D" w:rsidRDefault="00D4052D" w:rsidP="00D4052D">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EB3A92">
        <w:rPr>
          <w:rFonts w:ascii="Times New Roman" w:eastAsia="Times New Roman" w:hAnsi="Times New Roman" w:cs="Times New Roman"/>
          <w:spacing w:val="-6"/>
          <w:lang w:eastAsia="en-GB"/>
        </w:rPr>
        <w:t>LGD zobowiązuje się do spełnienia w imieniu ZW oraz Agencji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i przekazania wszystkim osobom fizycznym, których dane zostaną udostępnione ZW i Agencji w związku z ubieganiem się o przyznanie pomocy klauzuli informacyjnej, o której mowa w załączniku nr 1 do niniejszej umowy.</w:t>
      </w:r>
    </w:p>
    <w:bookmarkEnd w:id="14"/>
    <w:bookmarkEnd w:id="15"/>
    <w:p w14:paraId="1C4E5392" w14:textId="77777777" w:rsidR="00446C77" w:rsidRPr="00365DFB" w:rsidRDefault="00446C77"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216571" w:rsidRPr="00365DFB">
        <w:rPr>
          <w:rFonts w:ascii="Times New Roman" w:eastAsia="Times New Roman" w:hAnsi="Times New Roman" w:cs="Times New Roman"/>
          <w:b/>
          <w:spacing w:val="-6"/>
          <w:lang w:eastAsia="en-GB"/>
        </w:rPr>
        <w:t>6</w:t>
      </w:r>
    </w:p>
    <w:p w14:paraId="03E8D7EB" w14:textId="77777777" w:rsidR="00446C77" w:rsidRPr="00365DFB" w:rsidRDefault="00446C77"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Wniosek o płatność – termin złożenia</w:t>
      </w:r>
    </w:p>
    <w:p w14:paraId="16AFF79D" w14:textId="77777777" w:rsidR="005D0445" w:rsidRPr="00365DFB" w:rsidRDefault="00FC7315" w:rsidP="008B022A">
      <w:pPr>
        <w:pStyle w:val="Akapitzlist"/>
        <w:numPr>
          <w:ilvl w:val="0"/>
          <w:numId w:val="52"/>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00446C77" w:rsidRPr="00365DFB">
        <w:rPr>
          <w:rFonts w:ascii="Times New Roman" w:eastAsia="Times New Roman" w:hAnsi="Times New Roman" w:cs="Times New Roman"/>
          <w:bCs/>
          <w:spacing w:val="-6"/>
          <w:lang w:eastAsia="en-GB"/>
        </w:rPr>
        <w:t xml:space="preserve"> zobowiązuje się złożyć </w:t>
      </w:r>
      <w:r w:rsidR="002A2BCB" w:rsidRPr="00365DFB">
        <w:rPr>
          <w:rFonts w:ascii="Times New Roman" w:eastAsia="Times New Roman" w:hAnsi="Times New Roman" w:cs="Times New Roman"/>
          <w:bCs/>
          <w:spacing w:val="-6"/>
          <w:lang w:eastAsia="en-GB"/>
        </w:rPr>
        <w:t>WoP</w:t>
      </w:r>
      <w:r w:rsidR="00446C77" w:rsidRPr="00365DFB">
        <w:rPr>
          <w:rFonts w:ascii="Times New Roman" w:eastAsia="Times New Roman" w:hAnsi="Times New Roman" w:cs="Times New Roman"/>
          <w:bCs/>
          <w:spacing w:val="-6"/>
          <w:lang w:eastAsia="en-GB"/>
        </w:rPr>
        <w:t xml:space="preserve"> wraz z wymaganymi dokumentami, niezbędnymi do wypłaty środków finansowych z tytułu pomocy, potwierdzającymi spełnienie warunków wypłaty pomocy, których wykaz zawiera </w:t>
      </w:r>
      <w:r w:rsidR="001402D7">
        <w:rPr>
          <w:rFonts w:ascii="Times New Roman" w:eastAsia="Times New Roman" w:hAnsi="Times New Roman" w:cs="Times New Roman"/>
          <w:bCs/>
          <w:spacing w:val="-6"/>
          <w:lang w:eastAsia="en-GB"/>
        </w:rPr>
        <w:t>załącznik nr 3 do Regulaminu</w:t>
      </w:r>
      <w:r w:rsidR="00AD42E0" w:rsidRPr="00365DFB">
        <w:rPr>
          <w:rFonts w:ascii="Times New Roman" w:eastAsia="Times New Roman" w:hAnsi="Times New Roman" w:cs="Times New Roman"/>
          <w:bCs/>
          <w:spacing w:val="-6"/>
          <w:lang w:eastAsia="en-GB"/>
        </w:rPr>
        <w:t>,</w:t>
      </w:r>
      <w:r w:rsidR="00446C77" w:rsidRPr="00365DFB">
        <w:rPr>
          <w:rFonts w:ascii="Times New Roman" w:eastAsia="Times New Roman" w:hAnsi="Times New Roman" w:cs="Times New Roman"/>
          <w:bCs/>
          <w:spacing w:val="-6"/>
          <w:lang w:eastAsia="en-GB"/>
        </w:rPr>
        <w:t xml:space="preserve"> po zakończeniu realizacji</w:t>
      </w:r>
      <w:r w:rsidR="004A4D56" w:rsidRPr="00365DFB">
        <w:rPr>
          <w:rFonts w:ascii="Times New Roman" w:eastAsia="Times New Roman" w:hAnsi="Times New Roman" w:cs="Times New Roman"/>
          <w:bCs/>
          <w:spacing w:val="-6"/>
          <w:lang w:eastAsia="en-GB"/>
        </w:rPr>
        <w:t xml:space="preserve"> danego</w:t>
      </w:r>
      <w:r w:rsidR="00446C77" w:rsidRPr="00365DFB">
        <w:rPr>
          <w:rFonts w:ascii="Times New Roman" w:eastAsia="Times New Roman" w:hAnsi="Times New Roman" w:cs="Times New Roman"/>
          <w:bCs/>
          <w:spacing w:val="-6"/>
          <w:lang w:eastAsia="en-GB"/>
        </w:rPr>
        <w:t xml:space="preserve"> etapu operacji</w:t>
      </w:r>
      <w:r w:rsidR="005D0445" w:rsidRPr="00365DFB">
        <w:rPr>
          <w:rFonts w:ascii="Times New Roman" w:eastAsia="Times New Roman" w:hAnsi="Times New Roman" w:cs="Times New Roman"/>
          <w:bCs/>
          <w:spacing w:val="-6"/>
          <w:lang w:eastAsia="en-GB"/>
        </w:rPr>
        <w:t>;</w:t>
      </w:r>
    </w:p>
    <w:p w14:paraId="77BB0013" w14:textId="77777777" w:rsidR="00446C77" w:rsidRPr="00365DFB" w:rsidRDefault="00AE4A0E" w:rsidP="008B022A">
      <w:pPr>
        <w:pStyle w:val="Akapitzlist"/>
        <w:numPr>
          <w:ilvl w:val="0"/>
          <w:numId w:val="52"/>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WoP</w:t>
      </w:r>
      <w:r w:rsidR="00446C77" w:rsidRPr="00365DFB">
        <w:rPr>
          <w:rFonts w:ascii="Times New Roman" w:eastAsia="Times New Roman" w:hAnsi="Times New Roman" w:cs="Times New Roman"/>
          <w:bCs/>
          <w:spacing w:val="-6"/>
          <w:lang w:eastAsia="en-GB"/>
        </w:rPr>
        <w:t xml:space="preserve"> </w:t>
      </w:r>
      <w:r w:rsidR="00403266" w:rsidRPr="00365DFB">
        <w:rPr>
          <w:rFonts w:ascii="Times New Roman" w:eastAsia="Times New Roman" w:hAnsi="Times New Roman" w:cs="Times New Roman"/>
          <w:bCs/>
          <w:spacing w:val="-6"/>
          <w:lang w:eastAsia="en-GB"/>
        </w:rPr>
        <w:t xml:space="preserve">składa się za pomocą </w:t>
      </w:r>
      <w:r w:rsidR="00257F3B">
        <w:rPr>
          <w:rFonts w:ascii="Times New Roman" w:eastAsia="Times New Roman" w:hAnsi="Times New Roman" w:cs="Times New Roman"/>
          <w:bCs/>
          <w:spacing w:val="-6"/>
          <w:lang w:eastAsia="en-GB"/>
        </w:rPr>
        <w:t>PUE</w:t>
      </w:r>
      <w:r w:rsidR="00446C77" w:rsidRPr="00365DFB">
        <w:rPr>
          <w:rFonts w:ascii="Times New Roman" w:eastAsia="Times New Roman" w:hAnsi="Times New Roman" w:cs="Times New Roman"/>
          <w:bCs/>
          <w:spacing w:val="-6"/>
          <w:lang w:eastAsia="en-GB"/>
        </w:rPr>
        <w:t xml:space="preserve">. </w:t>
      </w:r>
    </w:p>
    <w:p w14:paraId="5BFEC206" w14:textId="77777777" w:rsidR="00D318A9" w:rsidRPr="00365DFB" w:rsidRDefault="00FC7315" w:rsidP="008B022A">
      <w:pPr>
        <w:pStyle w:val="Akapitzlist"/>
        <w:numPr>
          <w:ilvl w:val="0"/>
          <w:numId w:val="52"/>
        </w:numPr>
        <w:spacing w:before="120" w:after="120" w:line="240" w:lineRule="auto"/>
        <w:ind w:left="284" w:hanging="284"/>
        <w:contextualSpacing w:val="0"/>
        <w:jc w:val="both"/>
        <w:rPr>
          <w:rFonts w:ascii="Times New Roman" w:hAnsi="Times New Roman" w:cs="Times New Roman"/>
          <w:b/>
          <w:spacing w:val="-6"/>
          <w:lang w:eastAsia="en-GB"/>
        </w:rPr>
      </w:pPr>
      <w:r w:rsidRPr="00365DFB">
        <w:rPr>
          <w:rFonts w:ascii="Times New Roman" w:eastAsia="Times New Roman" w:hAnsi="Times New Roman" w:cs="Times New Roman"/>
          <w:spacing w:val="-6"/>
          <w:lang w:eastAsia="en-GB"/>
        </w:rPr>
        <w:t>LGD</w:t>
      </w:r>
      <w:r w:rsidR="00BB0177" w:rsidRPr="00365DFB">
        <w:rPr>
          <w:rFonts w:ascii="Times New Roman" w:eastAsia="Times New Roman" w:hAnsi="Times New Roman" w:cs="Times New Roman"/>
          <w:bCs/>
          <w:spacing w:val="-6"/>
          <w:lang w:eastAsia="en-GB"/>
        </w:rPr>
        <w:t xml:space="preserve"> składa WoP dotyczący wypłaty środków finansowych zależny od postępu komponentu Wdrażania LSR, nie częściej niż co 3 miesiące, z tym, że ostatni WoP składa się nie później niż do dnia 30</w:t>
      </w:r>
      <w:r w:rsidR="00CF3671" w:rsidRPr="00365DFB">
        <w:rPr>
          <w:rFonts w:ascii="Times New Roman" w:eastAsia="Times New Roman" w:hAnsi="Times New Roman" w:cs="Times New Roman"/>
          <w:bCs/>
          <w:spacing w:val="-6"/>
          <w:lang w:eastAsia="en-GB"/>
        </w:rPr>
        <w:t> </w:t>
      </w:r>
      <w:r w:rsidR="00BB0177" w:rsidRPr="00365DFB">
        <w:rPr>
          <w:rFonts w:ascii="Times New Roman" w:eastAsia="Times New Roman" w:hAnsi="Times New Roman" w:cs="Times New Roman"/>
          <w:bCs/>
          <w:spacing w:val="-6"/>
          <w:lang w:eastAsia="en-GB"/>
        </w:rPr>
        <w:t xml:space="preserve">czerwca 2029 r. </w:t>
      </w:r>
    </w:p>
    <w:p w14:paraId="57665A63" w14:textId="77777777" w:rsidR="00DE523F" w:rsidRPr="00365DFB" w:rsidRDefault="00DE523F" w:rsidP="00510467">
      <w:pPr>
        <w:spacing w:before="120" w:after="120" w:line="240" w:lineRule="auto"/>
        <w:jc w:val="center"/>
        <w:rPr>
          <w:rFonts w:ascii="Times New Roman" w:hAnsi="Times New Roman" w:cs="Times New Roman"/>
          <w:b/>
          <w:spacing w:val="-6"/>
          <w:lang w:eastAsia="en-GB"/>
        </w:rPr>
      </w:pPr>
      <w:r w:rsidRPr="00365DFB">
        <w:rPr>
          <w:rFonts w:ascii="Times New Roman" w:hAnsi="Times New Roman" w:cs="Times New Roman"/>
          <w:b/>
          <w:spacing w:val="-6"/>
          <w:lang w:eastAsia="en-GB"/>
        </w:rPr>
        <w:t xml:space="preserve">§ </w:t>
      </w:r>
      <w:r w:rsidR="00216571" w:rsidRPr="00365DFB">
        <w:rPr>
          <w:rFonts w:ascii="Times New Roman" w:hAnsi="Times New Roman" w:cs="Times New Roman"/>
          <w:b/>
          <w:spacing w:val="-6"/>
          <w:lang w:eastAsia="en-GB"/>
        </w:rPr>
        <w:t>7</w:t>
      </w:r>
    </w:p>
    <w:p w14:paraId="0CA66B9F" w14:textId="77777777" w:rsidR="00DE523F" w:rsidRPr="00365DFB" w:rsidRDefault="00DE523F" w:rsidP="00510467">
      <w:pPr>
        <w:spacing w:before="120" w:after="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Wniosek o płatność – etap rozpatrywania</w:t>
      </w:r>
    </w:p>
    <w:p w14:paraId="677B7C90" w14:textId="77777777" w:rsidR="002B24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Rozpatrując </w:t>
      </w:r>
      <w:r w:rsidR="002B243F" w:rsidRPr="00365DFB">
        <w:rPr>
          <w:rFonts w:ascii="Times New Roman" w:eastAsia="Times New Roman" w:hAnsi="Times New Roman" w:cs="Times New Roman"/>
          <w:bCs/>
          <w:spacing w:val="-6"/>
          <w:lang w:eastAsia="pl-PL"/>
        </w:rPr>
        <w:t>WoP</w:t>
      </w:r>
      <w:r w:rsidRPr="00365DFB">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sprawdza zgodność realizacji operacji lub jej etapu z warunkami określonymi w </w:t>
      </w:r>
      <w:r w:rsidR="00BE1CA0" w:rsidRPr="00365DFB">
        <w:rPr>
          <w:rFonts w:ascii="Times New Roman" w:eastAsia="Times New Roman" w:hAnsi="Times New Roman" w:cs="Times New Roman"/>
          <w:bCs/>
          <w:spacing w:val="-6"/>
          <w:lang w:eastAsia="pl-PL"/>
        </w:rPr>
        <w:t>PS WPR, przepisach ustawy PS WPR, wytyczn</w:t>
      </w:r>
      <w:r w:rsidR="0031331E">
        <w:rPr>
          <w:rFonts w:ascii="Times New Roman" w:eastAsia="Times New Roman" w:hAnsi="Times New Roman" w:cs="Times New Roman"/>
          <w:bCs/>
          <w:spacing w:val="-6"/>
          <w:lang w:eastAsia="pl-PL"/>
        </w:rPr>
        <w:t xml:space="preserve">ych </w:t>
      </w:r>
      <w:r w:rsidR="00554244">
        <w:rPr>
          <w:rFonts w:ascii="Times New Roman" w:eastAsia="Times New Roman" w:hAnsi="Times New Roman" w:cs="Times New Roman"/>
          <w:bCs/>
          <w:spacing w:val="-6"/>
          <w:lang w:eastAsia="pl-PL"/>
        </w:rPr>
        <w:t>podstawo</w:t>
      </w:r>
      <w:r w:rsidR="0031331E">
        <w:rPr>
          <w:rFonts w:ascii="Times New Roman" w:eastAsia="Times New Roman" w:hAnsi="Times New Roman" w:cs="Times New Roman"/>
          <w:bCs/>
          <w:spacing w:val="-6"/>
          <w:lang w:eastAsia="pl-PL"/>
        </w:rPr>
        <w:t>wych</w:t>
      </w:r>
      <w:r w:rsidR="00554244">
        <w:rPr>
          <w:rFonts w:ascii="Times New Roman" w:eastAsia="Times New Roman" w:hAnsi="Times New Roman" w:cs="Times New Roman"/>
          <w:bCs/>
          <w:spacing w:val="-6"/>
          <w:lang w:eastAsia="pl-PL"/>
        </w:rPr>
        <w:t xml:space="preserve"> i szczegółow</w:t>
      </w:r>
      <w:r w:rsidR="0031331E">
        <w:rPr>
          <w:rFonts w:ascii="Times New Roman" w:eastAsia="Times New Roman" w:hAnsi="Times New Roman" w:cs="Times New Roman"/>
          <w:bCs/>
          <w:spacing w:val="-6"/>
          <w:lang w:eastAsia="pl-PL"/>
        </w:rPr>
        <w:t>ych</w:t>
      </w:r>
      <w:r w:rsidR="00BE1CA0" w:rsidRPr="00365DFB">
        <w:rPr>
          <w:rFonts w:ascii="Times New Roman" w:eastAsia="Times New Roman" w:hAnsi="Times New Roman" w:cs="Times New Roman"/>
          <w:bCs/>
          <w:spacing w:val="-6"/>
          <w:lang w:eastAsia="pl-PL"/>
        </w:rPr>
        <w:t xml:space="preserve">, Regulaminie, złożonym WoPP, </w:t>
      </w:r>
      <w:r w:rsidR="00EB77A6" w:rsidRPr="00365DFB">
        <w:rPr>
          <w:rFonts w:ascii="Times New Roman" w:eastAsia="Times New Roman" w:hAnsi="Times New Roman" w:cs="Times New Roman"/>
          <w:bCs/>
          <w:spacing w:val="-6"/>
          <w:lang w:eastAsia="pl-PL"/>
        </w:rPr>
        <w:t>umow</w:t>
      </w:r>
      <w:r w:rsidR="0070482A">
        <w:rPr>
          <w:rFonts w:ascii="Times New Roman" w:eastAsia="Times New Roman" w:hAnsi="Times New Roman" w:cs="Times New Roman"/>
          <w:bCs/>
          <w:spacing w:val="-6"/>
          <w:lang w:eastAsia="pl-PL"/>
        </w:rPr>
        <w:t>ie</w:t>
      </w:r>
      <w:r w:rsidR="00EB77A6" w:rsidRPr="00365DFB">
        <w:rPr>
          <w:rFonts w:ascii="Times New Roman" w:eastAsia="Times New Roman" w:hAnsi="Times New Roman" w:cs="Times New Roman"/>
          <w:bCs/>
          <w:spacing w:val="-6"/>
          <w:lang w:eastAsia="pl-PL"/>
        </w:rPr>
        <w:t xml:space="preserve"> ramowej oraz </w:t>
      </w:r>
      <w:r w:rsidR="00BE1CA0" w:rsidRPr="00365DFB">
        <w:rPr>
          <w:rFonts w:ascii="Times New Roman" w:eastAsia="Times New Roman" w:hAnsi="Times New Roman" w:cs="Times New Roman"/>
          <w:bCs/>
          <w:spacing w:val="-6"/>
          <w:lang w:eastAsia="pl-PL"/>
        </w:rPr>
        <w:t>umow</w:t>
      </w:r>
      <w:r w:rsidR="0070482A">
        <w:rPr>
          <w:rFonts w:ascii="Times New Roman" w:eastAsia="Times New Roman" w:hAnsi="Times New Roman" w:cs="Times New Roman"/>
          <w:bCs/>
          <w:spacing w:val="-6"/>
          <w:lang w:eastAsia="pl-PL"/>
        </w:rPr>
        <w:t>ie</w:t>
      </w:r>
      <w:r w:rsidRPr="00365DFB">
        <w:rPr>
          <w:rFonts w:ascii="Times New Roman" w:eastAsia="Times New Roman" w:hAnsi="Times New Roman" w:cs="Times New Roman"/>
          <w:bCs/>
          <w:spacing w:val="-6"/>
          <w:lang w:eastAsia="pl-PL"/>
        </w:rPr>
        <w:t>, w szczególności pod względem spełnienia warunków w zakresie kompletności i poprawności formalnej wniosku oraz prawidłowości realizacji i</w:t>
      </w:r>
      <w:r w:rsidR="00B77BCB"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finansowania operacji.</w:t>
      </w:r>
    </w:p>
    <w:p w14:paraId="07669D4C" w14:textId="77777777" w:rsidR="00DE523F" w:rsidRPr="00365DFB" w:rsidRDefault="00E615B5"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złożony WoP zawiera braki formalne,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jednokrotnie wzywa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pl-PL"/>
        </w:rPr>
        <w:t xml:space="preserve">, do usunięcia braków formalnych w terminie </w:t>
      </w:r>
      <w:r w:rsidR="00CF2B92" w:rsidRPr="00365DFB">
        <w:rPr>
          <w:rFonts w:ascii="Times New Roman" w:eastAsia="Times New Roman" w:hAnsi="Times New Roman" w:cs="Times New Roman"/>
          <w:bCs/>
          <w:spacing w:val="-6"/>
          <w:lang w:eastAsia="pl-PL"/>
        </w:rPr>
        <w:t>14</w:t>
      </w:r>
      <w:r w:rsidR="00DE523F" w:rsidRPr="00365DFB">
        <w:rPr>
          <w:rFonts w:ascii="Times New Roman" w:eastAsia="Times New Roman" w:hAnsi="Times New Roman" w:cs="Times New Roman"/>
          <w:bCs/>
          <w:spacing w:val="-6"/>
          <w:lang w:eastAsia="pl-PL"/>
        </w:rPr>
        <w:t xml:space="preserve"> dni od dnia doręczenia wezwania. </w:t>
      </w:r>
    </w:p>
    <w:p w14:paraId="06AD1F31" w14:textId="77777777" w:rsidR="00DE523F" w:rsidRPr="00365DFB" w:rsidRDefault="00E615B5"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 xml:space="preserve">W przypadku, gdy pomimo wezwania, o którym mowa w ust. 2,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w:t>
      </w:r>
      <w:r w:rsidR="0031331E" w:rsidRPr="00365DFB">
        <w:rPr>
          <w:rFonts w:ascii="Times New Roman" w:eastAsia="Times New Roman" w:hAnsi="Times New Roman" w:cs="Times New Roman"/>
          <w:bCs/>
          <w:spacing w:val="-6"/>
          <w:lang w:eastAsia="pl-PL"/>
        </w:rPr>
        <w:t>usunęła</w:t>
      </w:r>
      <w:r w:rsidRPr="00365DFB">
        <w:rPr>
          <w:rFonts w:ascii="Times New Roman" w:eastAsia="Times New Roman" w:hAnsi="Times New Roman" w:cs="Times New Roman"/>
          <w:bCs/>
          <w:spacing w:val="-6"/>
          <w:lang w:eastAsia="pl-PL"/>
        </w:rPr>
        <w:t xml:space="preserve"> braków, WoP podlega rozpatrzeniu przez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w zakresie</w:t>
      </w:r>
      <w:r w:rsidR="0070482A">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w jakim został wypełniony, chyba, że 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przywrócono termin do usunięcia braków formalnych i</w:t>
      </w:r>
      <w:r w:rsidR="008757D8" w:rsidRPr="00365DFB">
        <w:rPr>
          <w:rFonts w:ascii="Times New Roman" w:eastAsia="Times New Roman" w:hAnsi="Times New Roman" w:cs="Times New Roman"/>
          <w:bCs/>
          <w:spacing w:val="-6"/>
          <w:lang w:eastAsia="pl-PL"/>
        </w:rPr>
        <w:t>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te braki </w:t>
      </w:r>
      <w:r w:rsidR="00B30994" w:rsidRPr="00365DFB">
        <w:rPr>
          <w:rFonts w:ascii="Times New Roman" w:eastAsia="Times New Roman" w:hAnsi="Times New Roman" w:cs="Times New Roman"/>
          <w:bCs/>
          <w:spacing w:val="-6"/>
          <w:lang w:eastAsia="pl-PL"/>
        </w:rPr>
        <w:t>usunęła</w:t>
      </w:r>
      <w:r w:rsidR="00DE523F" w:rsidRPr="00365DFB">
        <w:rPr>
          <w:rFonts w:ascii="Times New Roman" w:eastAsia="Times New Roman" w:hAnsi="Times New Roman" w:cs="Times New Roman"/>
          <w:bCs/>
          <w:spacing w:val="-6"/>
          <w:lang w:eastAsia="pl-PL"/>
        </w:rPr>
        <w:t>.</w:t>
      </w:r>
    </w:p>
    <w:p w14:paraId="3A923F37" w14:textId="77777777" w:rsidR="002D576D" w:rsidRPr="00365DFB" w:rsidRDefault="007E11DD" w:rsidP="00676B0F">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 trakcie oceny merytorycznej WoP niezbędne okaże się poprawienie wniosku lub wyjaśnienie faktów istotnych dla rozstrzygnięcia sprawy lub przedstawienie dowodów na potwierdzenie tych faktów,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wzywa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pl-PL"/>
        </w:rPr>
        <w:t xml:space="preserve">, kompleksowo w ramach jednego wezwania do poprawienia wniosku lub do złożenia wyjaśnień, w terminie </w:t>
      </w:r>
      <w:r w:rsidR="00CF2B92" w:rsidRPr="00365DFB">
        <w:rPr>
          <w:rFonts w:ascii="Times New Roman" w:eastAsia="Times New Roman" w:hAnsi="Times New Roman" w:cs="Times New Roman"/>
          <w:bCs/>
          <w:spacing w:val="-6"/>
          <w:lang w:eastAsia="pl-PL"/>
        </w:rPr>
        <w:t>14</w:t>
      </w:r>
      <w:r w:rsidRPr="00365DFB">
        <w:rPr>
          <w:rFonts w:ascii="Times New Roman" w:eastAsia="Times New Roman" w:hAnsi="Times New Roman" w:cs="Times New Roman"/>
          <w:bCs/>
          <w:spacing w:val="-6"/>
          <w:lang w:eastAsia="pl-PL"/>
        </w:rPr>
        <w:t xml:space="preserve"> dni od dnia doręczenia wezwania. </w:t>
      </w:r>
    </w:p>
    <w:p w14:paraId="17900576" w14:textId="77777777" w:rsidR="002D576D" w:rsidRPr="00365DFB" w:rsidRDefault="007E11DD" w:rsidP="002D576D">
      <w:pPr>
        <w:pStyle w:val="Akapitzlist"/>
        <w:spacing w:before="120" w:after="120" w:line="240" w:lineRule="auto"/>
        <w:ind w:left="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w:t>
      </w:r>
      <w:r w:rsidR="008757D8"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uzasadnionych przypadkach dopuszcza się więcej niż jedno wezwanie do poprawienia wniosku lub do złożenia wyjaśnień, w szczególności, gdy pojawią się nowe fakty wymagające wyjaśnienia. </w:t>
      </w:r>
    </w:p>
    <w:p w14:paraId="0B2E499A" w14:textId="77777777" w:rsidR="007E11DD" w:rsidRPr="00365DFB" w:rsidRDefault="007E11DD" w:rsidP="00365DFB">
      <w:pPr>
        <w:pStyle w:val="Akapitzlist"/>
        <w:spacing w:before="120" w:after="120" w:line="240" w:lineRule="auto"/>
        <w:ind w:left="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 przypadku niepoprawienia WoP lub niezłożenia wyjaśnień w</w:t>
      </w:r>
      <w:r w:rsidR="008757D8"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wyznaczonym terminie, wniosek podlega rozpatrzeniu w oparciu o dotychczasową dokumentację przedłożoną przez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chyba że 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przywrócono termin do poprawienia WoP lub do złożenia wyjaśnień i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dopełnił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czynności, do których był</w:t>
      </w:r>
      <w:r w:rsidR="009F0DDD">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wezwan</w:t>
      </w:r>
      <w:r w:rsidR="009F0DDD">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 wyniku wezwania </w:t>
      </w:r>
      <w:r w:rsidR="000123D4" w:rsidRPr="00365DFB">
        <w:rPr>
          <w:rFonts w:ascii="Times New Roman" w:eastAsia="Times New Roman" w:hAnsi="Times New Roman" w:cs="Times New Roman"/>
          <w:spacing w:val="-6"/>
          <w:lang w:eastAsia="en-GB"/>
        </w:rPr>
        <w:t>LGD</w:t>
      </w:r>
      <w:r w:rsidR="000123D4" w:rsidRPr="00365DF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może dokonać korekt w WoP tylko w zakresie wynikającym z treści wezwania. Korekty wykraczające poza zakres wezwania lub niezwiązane z</w:t>
      </w:r>
      <w:r w:rsidR="00CB2E8B"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wezwaniem nie będą uwzględnione przy dalszym rozpatrywaniu WoP.</w:t>
      </w:r>
    </w:p>
    <w:p w14:paraId="09CA423C" w14:textId="77777777" w:rsidR="00DE52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trakcie rozpatrywania </w:t>
      </w:r>
      <w:r w:rsidR="00364FEC" w:rsidRPr="00365DFB">
        <w:rPr>
          <w:rFonts w:ascii="Times New Roman" w:eastAsia="Times New Roman" w:hAnsi="Times New Roman" w:cs="Times New Roman"/>
          <w:bCs/>
          <w:spacing w:val="-6"/>
          <w:lang w:eastAsia="pl-PL"/>
        </w:rPr>
        <w:t>WoP</w:t>
      </w:r>
      <w:r w:rsidRPr="00365DFB">
        <w:rPr>
          <w:rFonts w:ascii="Times New Roman" w:eastAsia="Times New Roman" w:hAnsi="Times New Roman" w:cs="Times New Roman"/>
          <w:bCs/>
          <w:spacing w:val="-6"/>
          <w:lang w:eastAsia="pl-PL"/>
        </w:rPr>
        <w:t xml:space="preserve"> mogą zostać przeprowadzane kontrole na miejscu, w celu zweryfikowania informacji zawartych w</w:t>
      </w:r>
      <w:r w:rsidR="00364FEC" w:rsidRPr="00365DFB">
        <w:rPr>
          <w:rFonts w:ascii="Times New Roman" w:eastAsia="Times New Roman" w:hAnsi="Times New Roman" w:cs="Times New Roman"/>
          <w:bCs/>
          <w:spacing w:val="-6"/>
          <w:lang w:eastAsia="pl-PL"/>
        </w:rPr>
        <w:t xml:space="preserve"> WoP </w:t>
      </w:r>
      <w:r w:rsidRPr="00365DFB">
        <w:rPr>
          <w:rFonts w:ascii="Times New Roman" w:eastAsia="Times New Roman" w:hAnsi="Times New Roman" w:cs="Times New Roman"/>
          <w:bCs/>
          <w:spacing w:val="-6"/>
          <w:lang w:eastAsia="pl-PL"/>
        </w:rPr>
        <w:t xml:space="preserve">i dołączonych dokumentach ze stanem faktycznym lub uzyskania dodatkowych wyjaśnień. </w:t>
      </w:r>
    </w:p>
    <w:p w14:paraId="2F5BAE7F" w14:textId="77777777" w:rsidR="004D3B31" w:rsidRPr="00365DFB" w:rsidRDefault="00822291"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ZW </w:t>
      </w:r>
      <w:r w:rsidR="00DE523F" w:rsidRPr="00365DFB">
        <w:rPr>
          <w:rFonts w:ascii="Times New Roman" w:eastAsia="Times New Roman" w:hAnsi="Times New Roman" w:cs="Times New Roman"/>
          <w:bCs/>
          <w:spacing w:val="-6"/>
          <w:lang w:eastAsia="pl-PL"/>
        </w:rPr>
        <w:t xml:space="preserve">rozpatruje </w:t>
      </w:r>
      <w:r w:rsidR="00364FEC" w:rsidRPr="00365DFB">
        <w:rPr>
          <w:rFonts w:ascii="Times New Roman" w:eastAsia="Times New Roman" w:hAnsi="Times New Roman" w:cs="Times New Roman"/>
          <w:bCs/>
          <w:spacing w:val="-6"/>
          <w:lang w:eastAsia="pl-PL"/>
        </w:rPr>
        <w:t>WoP</w:t>
      </w:r>
      <w:r w:rsidR="00DE523F" w:rsidRPr="00365DFB">
        <w:rPr>
          <w:rFonts w:ascii="Times New Roman" w:eastAsia="Times New Roman" w:hAnsi="Times New Roman" w:cs="Times New Roman"/>
          <w:bCs/>
          <w:spacing w:val="-6"/>
          <w:lang w:eastAsia="pl-PL"/>
        </w:rPr>
        <w:t xml:space="preserve"> w terminie </w:t>
      </w:r>
      <w:r w:rsidR="007C46B2" w:rsidRPr="00365DFB">
        <w:rPr>
          <w:rFonts w:ascii="Times New Roman" w:eastAsia="Times New Roman" w:hAnsi="Times New Roman" w:cs="Times New Roman"/>
          <w:bCs/>
          <w:spacing w:val="-6"/>
          <w:lang w:eastAsia="pl-PL"/>
        </w:rPr>
        <w:t xml:space="preserve">nie dłuższym niż </w:t>
      </w:r>
      <w:r w:rsidR="00DE523F" w:rsidRPr="00365DFB">
        <w:rPr>
          <w:rFonts w:ascii="Times New Roman" w:eastAsia="Times New Roman" w:hAnsi="Times New Roman" w:cs="Times New Roman"/>
          <w:bCs/>
          <w:spacing w:val="-6"/>
          <w:lang w:eastAsia="pl-PL"/>
        </w:rPr>
        <w:t xml:space="preserve">3 </w:t>
      </w:r>
      <w:r w:rsidR="007C46B2" w:rsidRPr="00365DFB">
        <w:rPr>
          <w:rFonts w:ascii="Times New Roman" w:eastAsia="Times New Roman" w:hAnsi="Times New Roman" w:cs="Times New Roman"/>
          <w:bCs/>
          <w:spacing w:val="-6"/>
          <w:lang w:eastAsia="pl-PL"/>
        </w:rPr>
        <w:t>miesiące</w:t>
      </w:r>
      <w:r w:rsidR="00DE523F" w:rsidRPr="00365DFB">
        <w:rPr>
          <w:rFonts w:ascii="Times New Roman" w:eastAsia="Times New Roman" w:hAnsi="Times New Roman" w:cs="Times New Roman"/>
          <w:bCs/>
          <w:spacing w:val="-6"/>
          <w:lang w:eastAsia="pl-PL"/>
        </w:rPr>
        <w:t xml:space="preserve"> od dnia jego złożenia</w:t>
      </w:r>
      <w:r w:rsidR="00B867AF">
        <w:rPr>
          <w:rFonts w:ascii="Times New Roman" w:eastAsia="Times New Roman" w:hAnsi="Times New Roman" w:cs="Times New Roman"/>
          <w:bCs/>
          <w:spacing w:val="-6"/>
          <w:lang w:eastAsia="pl-PL"/>
        </w:rPr>
        <w:t>.</w:t>
      </w:r>
      <w:r w:rsidR="00DE523F" w:rsidRPr="00365DFB">
        <w:rPr>
          <w:rFonts w:ascii="Times New Roman" w:eastAsia="Times New Roman" w:hAnsi="Times New Roman" w:cs="Times New Roman"/>
          <w:bCs/>
          <w:spacing w:val="-6"/>
          <w:lang w:eastAsia="pl-PL"/>
        </w:rPr>
        <w:t xml:space="preserve"> </w:t>
      </w:r>
      <w:r w:rsidR="003523FC" w:rsidRPr="00365DFB">
        <w:rPr>
          <w:rFonts w:ascii="Times New Roman" w:eastAsia="Times New Roman" w:hAnsi="Times New Roman" w:cs="Times New Roman"/>
          <w:bCs/>
          <w:spacing w:val="-6"/>
          <w:lang w:eastAsia="pl-PL"/>
        </w:rPr>
        <w:t>W przypadku nierozpatrzenia wniosku w</w:t>
      </w:r>
      <w:r w:rsidR="006E1D03" w:rsidRPr="00365DFB">
        <w:rPr>
          <w:rFonts w:ascii="Times New Roman" w:eastAsia="Times New Roman" w:hAnsi="Times New Roman" w:cs="Times New Roman"/>
          <w:bCs/>
          <w:spacing w:val="-6"/>
          <w:lang w:eastAsia="pl-PL"/>
        </w:rPr>
        <w:t> </w:t>
      </w:r>
      <w:r w:rsidR="003523FC" w:rsidRPr="00365DFB">
        <w:rPr>
          <w:rFonts w:ascii="Times New Roman" w:eastAsia="Times New Roman" w:hAnsi="Times New Roman" w:cs="Times New Roman"/>
          <w:bCs/>
          <w:spacing w:val="-6"/>
          <w:lang w:eastAsia="pl-PL"/>
        </w:rPr>
        <w:t xml:space="preserve">tym terminie, </w:t>
      </w:r>
      <w:r w:rsidRPr="00365DFB">
        <w:rPr>
          <w:rFonts w:ascii="Times New Roman" w:eastAsia="Times New Roman" w:hAnsi="Times New Roman" w:cs="Times New Roman"/>
          <w:bCs/>
          <w:spacing w:val="-6"/>
          <w:lang w:eastAsia="pl-PL"/>
        </w:rPr>
        <w:t>ZW </w:t>
      </w:r>
      <w:r w:rsidR="003523FC" w:rsidRPr="00365DFB">
        <w:rPr>
          <w:rFonts w:ascii="Times New Roman" w:eastAsia="Times New Roman" w:hAnsi="Times New Roman" w:cs="Times New Roman"/>
          <w:bCs/>
          <w:spacing w:val="-6"/>
          <w:lang w:eastAsia="pl-PL"/>
        </w:rPr>
        <w:t xml:space="preserve">zawiadamia o tym </w:t>
      </w:r>
      <w:r w:rsidR="000123D4" w:rsidRPr="00365DFB">
        <w:rPr>
          <w:rFonts w:ascii="Times New Roman" w:eastAsia="Times New Roman" w:hAnsi="Times New Roman" w:cs="Times New Roman"/>
          <w:spacing w:val="-6"/>
          <w:lang w:eastAsia="en-GB"/>
        </w:rPr>
        <w:t>LGD</w:t>
      </w:r>
      <w:r w:rsidR="003523FC" w:rsidRPr="00365DFB">
        <w:rPr>
          <w:rFonts w:ascii="Times New Roman" w:eastAsia="Times New Roman" w:hAnsi="Times New Roman" w:cs="Times New Roman"/>
          <w:bCs/>
          <w:spacing w:val="-6"/>
          <w:lang w:eastAsia="pl-PL"/>
        </w:rPr>
        <w:t>, podając przyczyny niedotrzymania terminu i</w:t>
      </w:r>
      <w:r w:rsidR="006E1D03" w:rsidRPr="00365DFB">
        <w:rPr>
          <w:rFonts w:ascii="Times New Roman" w:eastAsia="Times New Roman" w:hAnsi="Times New Roman" w:cs="Times New Roman"/>
          <w:bCs/>
          <w:spacing w:val="-6"/>
          <w:lang w:eastAsia="pl-PL"/>
        </w:rPr>
        <w:t> </w:t>
      </w:r>
      <w:r w:rsidR="003523FC" w:rsidRPr="00365DFB">
        <w:rPr>
          <w:rFonts w:ascii="Times New Roman" w:eastAsia="Times New Roman" w:hAnsi="Times New Roman" w:cs="Times New Roman"/>
          <w:bCs/>
          <w:spacing w:val="-6"/>
          <w:lang w:eastAsia="pl-PL"/>
        </w:rPr>
        <w:t xml:space="preserve">wyznaczając nowy termin załatwienia sprawy, nie dłuższy niż miesiąc. </w:t>
      </w:r>
    </w:p>
    <w:p w14:paraId="6B42088A" w14:textId="77777777" w:rsidR="00D06052"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w:t>
      </w:r>
      <w:r w:rsidR="00A21E5D"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przypadku wystąpienia opóźnienia w</w:t>
      </w:r>
      <w:r w:rsidR="00C84E61"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otrzymaniu przez Agencję środków finansowych na wypłatę pomocy, Agencja dokona wypłaty pomocy niezwłocznie po ich otrzymaniu. </w:t>
      </w:r>
    </w:p>
    <w:p w14:paraId="5F4E7E22" w14:textId="6E4B4577" w:rsidR="00DE52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uchybienia terminu wykonania przez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305F99" w:rsidRPr="00365DFB">
        <w:rPr>
          <w:rFonts w:ascii="Times New Roman" w:eastAsia="Times New Roman" w:hAnsi="Times New Roman" w:cs="Times New Roman"/>
          <w:bCs/>
          <w:spacing w:val="-6"/>
          <w:lang w:eastAsia="pl-PL"/>
        </w:rPr>
        <w:t xml:space="preserve">określonych </w:t>
      </w:r>
      <w:r w:rsidRPr="00365DFB">
        <w:rPr>
          <w:rFonts w:ascii="Times New Roman" w:eastAsia="Times New Roman" w:hAnsi="Times New Roman" w:cs="Times New Roman"/>
          <w:bCs/>
          <w:spacing w:val="-6"/>
          <w:lang w:eastAsia="pl-PL"/>
        </w:rPr>
        <w:t xml:space="preserve">czynności, </w:t>
      </w:r>
      <w:r w:rsidR="00305F99" w:rsidRPr="00365DFB">
        <w:rPr>
          <w:rFonts w:ascii="Times New Roman" w:eastAsia="Times New Roman" w:hAnsi="Times New Roman" w:cs="Times New Roman"/>
          <w:bCs/>
          <w:spacing w:val="-6"/>
          <w:lang w:eastAsia="pl-PL"/>
        </w:rPr>
        <w:t>w toku postępowania w</w:t>
      </w:r>
      <w:r w:rsidR="00AB41FD">
        <w:rPr>
          <w:rFonts w:ascii="Times New Roman" w:eastAsia="Times New Roman" w:hAnsi="Times New Roman" w:cs="Times New Roman"/>
          <w:bCs/>
          <w:spacing w:val="-6"/>
          <w:lang w:eastAsia="pl-PL"/>
        </w:rPr>
        <w:t> </w:t>
      </w:r>
      <w:r w:rsidR="00305F99" w:rsidRPr="00365DFB">
        <w:rPr>
          <w:rFonts w:ascii="Times New Roman" w:eastAsia="Times New Roman" w:hAnsi="Times New Roman" w:cs="Times New Roman"/>
          <w:bCs/>
          <w:spacing w:val="-6"/>
          <w:lang w:eastAsia="pl-PL"/>
        </w:rPr>
        <w:t>sprawie o wypłatę pomocy</w:t>
      </w:r>
      <w:r w:rsidRPr="00365DFB">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złożoną</w:t>
      </w:r>
      <w:r w:rsidR="00863FF6">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 xml:space="preserve">za pomocą PUE, </w:t>
      </w:r>
      <w:r w:rsidRPr="00365DFB">
        <w:rPr>
          <w:rFonts w:ascii="Times New Roman" w:eastAsia="Times New Roman" w:hAnsi="Times New Roman" w:cs="Times New Roman"/>
          <w:bCs/>
          <w:spacing w:val="-6"/>
          <w:lang w:eastAsia="pl-PL"/>
        </w:rPr>
        <w:t xml:space="preserve">przywraca termin wykonania tych czynności, jeżeli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w:t>
      </w:r>
    </w:p>
    <w:p w14:paraId="6149BCAF" w14:textId="77777777" w:rsidR="00DE523F" w:rsidRPr="00365DFB" w:rsidRDefault="00DE523F"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wni</w:t>
      </w:r>
      <w:r w:rsidR="000123D4" w:rsidRPr="00365DFB">
        <w:rPr>
          <w:rFonts w:ascii="Times New Roman" w:eastAsia="Times New Roman" w:hAnsi="Times New Roman" w:cs="Times New Roman"/>
          <w:bCs/>
          <w:spacing w:val="-6"/>
          <w:lang w:eastAsia="pl-PL"/>
        </w:rPr>
        <w:t>osła</w:t>
      </w:r>
      <w:r w:rsidRPr="00365DFB">
        <w:rPr>
          <w:rFonts w:ascii="Times New Roman" w:eastAsia="Times New Roman" w:hAnsi="Times New Roman" w:cs="Times New Roman"/>
          <w:bCs/>
          <w:spacing w:val="-6"/>
          <w:lang w:eastAsia="pl-PL"/>
        </w:rPr>
        <w:t xml:space="preserve"> prośbę w terminie 14 dni od dnia ustania przyczyn uchybienia, </w:t>
      </w:r>
    </w:p>
    <w:p w14:paraId="64D879B6" w14:textId="77777777" w:rsidR="00DE523F" w:rsidRPr="00365DFB" w:rsidRDefault="00DE523F"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uprawdopodobnił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że uchybienie nastąpiło bez jego winy,</w:t>
      </w:r>
    </w:p>
    <w:p w14:paraId="5FC229C9" w14:textId="77777777" w:rsidR="00DE523F" w:rsidRPr="00365DFB" w:rsidRDefault="00784856"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w dniu złożenia prośby, o której mowa w pkt 1 </w:t>
      </w:r>
      <w:r w:rsidR="00DE523F" w:rsidRPr="00365DFB">
        <w:rPr>
          <w:rFonts w:ascii="Times New Roman" w:eastAsia="Times New Roman" w:hAnsi="Times New Roman" w:cs="Times New Roman"/>
          <w:bCs/>
          <w:spacing w:val="-6"/>
          <w:lang w:eastAsia="pl-PL"/>
        </w:rPr>
        <w:t>dopełnił</w:t>
      </w:r>
      <w:r w:rsidR="000123D4" w:rsidRPr="00365DFB">
        <w:rPr>
          <w:rFonts w:ascii="Times New Roman" w:eastAsia="Times New Roman" w:hAnsi="Times New Roman" w:cs="Times New Roman"/>
          <w:bCs/>
          <w:spacing w:val="-6"/>
          <w:lang w:eastAsia="pl-PL"/>
        </w:rPr>
        <w:t>a</w:t>
      </w:r>
      <w:r w:rsidR="00DE523F" w:rsidRPr="00365DFB">
        <w:rPr>
          <w:rFonts w:ascii="Times New Roman" w:eastAsia="Times New Roman" w:hAnsi="Times New Roman" w:cs="Times New Roman"/>
          <w:bCs/>
          <w:spacing w:val="-6"/>
          <w:lang w:eastAsia="pl-PL"/>
        </w:rPr>
        <w:t xml:space="preserve"> czynności, dla której określony był termin.</w:t>
      </w:r>
    </w:p>
    <w:p w14:paraId="36C9E8B9" w14:textId="77777777" w:rsidR="00305F99" w:rsidRPr="00365DFB" w:rsidRDefault="00305F99"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Nie jest możliwe przywrócenie terminu do złożenia prośby, o któr</w:t>
      </w:r>
      <w:r w:rsidR="00784856">
        <w:rPr>
          <w:rFonts w:ascii="Times New Roman" w:eastAsia="Times New Roman" w:hAnsi="Times New Roman" w:cs="Times New Roman"/>
          <w:bCs/>
          <w:spacing w:val="-6"/>
          <w:lang w:eastAsia="pl-PL"/>
        </w:rPr>
        <w:t>ej</w:t>
      </w:r>
      <w:r w:rsidRPr="00365DFB">
        <w:rPr>
          <w:rFonts w:ascii="Times New Roman" w:eastAsia="Times New Roman" w:hAnsi="Times New Roman" w:cs="Times New Roman"/>
          <w:bCs/>
          <w:spacing w:val="-6"/>
          <w:lang w:eastAsia="pl-PL"/>
        </w:rPr>
        <w:t xml:space="preserve"> mowa w ust. </w:t>
      </w:r>
      <w:r w:rsidR="00182BB0">
        <w:rPr>
          <w:rFonts w:ascii="Times New Roman" w:eastAsia="Times New Roman" w:hAnsi="Times New Roman" w:cs="Times New Roman"/>
          <w:bCs/>
          <w:spacing w:val="-6"/>
          <w:lang w:eastAsia="pl-PL"/>
        </w:rPr>
        <w:t>8</w:t>
      </w:r>
      <w:r w:rsidRPr="00365DFB">
        <w:rPr>
          <w:rFonts w:ascii="Times New Roman" w:eastAsia="Times New Roman" w:hAnsi="Times New Roman" w:cs="Times New Roman"/>
          <w:bCs/>
          <w:spacing w:val="-6"/>
          <w:lang w:eastAsia="pl-PL"/>
        </w:rPr>
        <w:t>.</w:t>
      </w:r>
    </w:p>
    <w:p w14:paraId="7AF1DFD7" w14:textId="77777777" w:rsidR="00DA1445" w:rsidRPr="002A5410" w:rsidRDefault="00DA1445" w:rsidP="00DA1445">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 Agencja</w:t>
      </w:r>
      <w:r w:rsidRPr="00365DFB">
        <w:rPr>
          <w:rFonts w:ascii="Times New Roman" w:eastAsia="Times New Roman" w:hAnsi="Times New Roman" w:cs="Times New Roman"/>
          <w:bCs/>
          <w:spacing w:val="-6"/>
          <w:lang w:eastAsia="pl-PL"/>
        </w:rPr>
        <w:t xml:space="preserve"> dokonuje wypłaty środków niezwłocznie po </w:t>
      </w:r>
      <w:r w:rsidR="00DD1E38">
        <w:rPr>
          <w:rFonts w:ascii="Times New Roman" w:eastAsia="Times New Roman" w:hAnsi="Times New Roman" w:cs="Times New Roman"/>
          <w:bCs/>
          <w:spacing w:val="-6"/>
          <w:lang w:eastAsia="pl-PL"/>
        </w:rPr>
        <w:t xml:space="preserve">pozytywnym rozpatrzeniu WoP przez ZW oraz </w:t>
      </w:r>
      <w:r w:rsidRPr="00365DFB">
        <w:rPr>
          <w:rFonts w:ascii="Times New Roman" w:eastAsia="Times New Roman" w:hAnsi="Times New Roman" w:cs="Times New Roman"/>
          <w:bCs/>
          <w:spacing w:val="-6"/>
          <w:lang w:eastAsia="pl-PL"/>
        </w:rPr>
        <w:t xml:space="preserve">otrzymaniu od ZW </w:t>
      </w:r>
      <w:r>
        <w:rPr>
          <w:rFonts w:ascii="Times New Roman" w:eastAsia="Times New Roman" w:hAnsi="Times New Roman" w:cs="Times New Roman"/>
          <w:bCs/>
          <w:spacing w:val="-6"/>
          <w:lang w:eastAsia="pl-PL"/>
        </w:rPr>
        <w:t>poprawnego dokumentu</w:t>
      </w:r>
      <w:r w:rsidRPr="00365DFB">
        <w:rPr>
          <w:rFonts w:ascii="Times New Roman" w:eastAsia="Times New Roman" w:hAnsi="Times New Roman" w:cs="Times New Roman"/>
          <w:bCs/>
          <w:spacing w:val="-6"/>
          <w:lang w:eastAsia="pl-PL"/>
        </w:rPr>
        <w:t xml:space="preserve"> zlecenia płatności.</w:t>
      </w:r>
    </w:p>
    <w:p w14:paraId="2C2524C2" w14:textId="58B4D14D" w:rsidR="00BD7D89" w:rsidRDefault="00DA1445" w:rsidP="00365DFB">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W </w:t>
      </w:r>
      <w:r w:rsidR="007E11DD" w:rsidRPr="00365DFB">
        <w:rPr>
          <w:rFonts w:ascii="Times New Roman" w:eastAsia="Times New Roman" w:hAnsi="Times New Roman" w:cs="Times New Roman"/>
          <w:bCs/>
          <w:spacing w:val="-6"/>
          <w:lang w:eastAsia="pl-PL"/>
        </w:rPr>
        <w:t xml:space="preserve">przypadku niespełnienia warunków wypłaty pomocy </w:t>
      </w:r>
      <w:r>
        <w:rPr>
          <w:rFonts w:ascii="Times New Roman" w:eastAsia="Times New Roman" w:hAnsi="Times New Roman" w:cs="Times New Roman"/>
          <w:bCs/>
          <w:spacing w:val="-6"/>
          <w:lang w:eastAsia="pl-PL"/>
        </w:rPr>
        <w:t xml:space="preserve">ZW </w:t>
      </w:r>
      <w:r w:rsidR="007E11DD" w:rsidRPr="00365DFB">
        <w:rPr>
          <w:rFonts w:ascii="Times New Roman" w:eastAsia="Times New Roman" w:hAnsi="Times New Roman" w:cs="Times New Roman"/>
          <w:bCs/>
          <w:spacing w:val="-6"/>
          <w:lang w:eastAsia="pl-PL"/>
        </w:rPr>
        <w:t>odmawia wypłaty pomocy w całości lub w</w:t>
      </w:r>
      <w:r w:rsidR="00AB41FD">
        <w:rPr>
          <w:rFonts w:ascii="Times New Roman" w:eastAsia="Times New Roman" w:hAnsi="Times New Roman" w:cs="Times New Roman"/>
          <w:bCs/>
          <w:spacing w:val="-6"/>
          <w:lang w:eastAsia="pl-PL"/>
        </w:rPr>
        <w:t> </w:t>
      </w:r>
      <w:r w:rsidR="007E11DD" w:rsidRPr="00365DFB">
        <w:rPr>
          <w:rFonts w:ascii="Times New Roman" w:eastAsia="Times New Roman" w:hAnsi="Times New Roman" w:cs="Times New Roman"/>
          <w:bCs/>
          <w:spacing w:val="-6"/>
          <w:lang w:eastAsia="pl-PL"/>
        </w:rPr>
        <w:t>części</w:t>
      </w:r>
      <w:r w:rsidR="00DE523F" w:rsidRPr="00365DFB">
        <w:rPr>
          <w:rFonts w:ascii="Times New Roman" w:eastAsia="Times New Roman" w:hAnsi="Times New Roman" w:cs="Times New Roman"/>
          <w:bCs/>
          <w:spacing w:val="-6"/>
          <w:lang w:eastAsia="pl-PL"/>
        </w:rPr>
        <w:t xml:space="preserve">, o czym informuje </w:t>
      </w:r>
      <w:r w:rsidR="000123D4" w:rsidRPr="00365DFB">
        <w:rPr>
          <w:rFonts w:ascii="Times New Roman" w:eastAsia="Times New Roman" w:hAnsi="Times New Roman" w:cs="Times New Roman"/>
          <w:spacing w:val="-6"/>
          <w:lang w:eastAsia="en-GB"/>
        </w:rPr>
        <w:t>LGD</w:t>
      </w:r>
      <w:r w:rsidR="00DE523F" w:rsidRPr="00365DFB">
        <w:rPr>
          <w:rFonts w:ascii="Times New Roman" w:eastAsia="Times New Roman" w:hAnsi="Times New Roman" w:cs="Times New Roman"/>
          <w:bCs/>
          <w:spacing w:val="-6"/>
          <w:lang w:eastAsia="pl-PL"/>
        </w:rPr>
        <w:t xml:space="preserve"> </w:t>
      </w:r>
      <w:bookmarkStart w:id="17" w:name="_Hlk133394548"/>
      <w:r w:rsidR="00863FF6">
        <w:rPr>
          <w:rFonts w:ascii="Times New Roman" w:eastAsia="Times New Roman" w:hAnsi="Times New Roman" w:cs="Times New Roman"/>
          <w:bCs/>
          <w:spacing w:val="-6"/>
          <w:lang w:eastAsia="pl-PL"/>
        </w:rPr>
        <w:t>za pomocą PUE</w:t>
      </w:r>
      <w:bookmarkEnd w:id="17"/>
      <w:r w:rsidR="0078638E" w:rsidRPr="00365DFB">
        <w:rPr>
          <w:rFonts w:ascii="Times New Roman" w:eastAsia="Times New Roman" w:hAnsi="Times New Roman" w:cs="Times New Roman"/>
          <w:bCs/>
          <w:spacing w:val="-6"/>
          <w:lang w:eastAsia="pl-PL"/>
        </w:rPr>
        <w:t>.</w:t>
      </w:r>
    </w:p>
    <w:p w14:paraId="27FFDE73" w14:textId="77777777" w:rsidR="00CB09C8" w:rsidRPr="00365DFB" w:rsidRDefault="00364FEC" w:rsidP="00C86B4A">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WoP</w:t>
      </w:r>
      <w:r w:rsidR="00CB09C8" w:rsidRPr="00365DFB">
        <w:rPr>
          <w:rFonts w:ascii="Times New Roman" w:eastAsia="Times New Roman" w:hAnsi="Times New Roman" w:cs="Times New Roman"/>
          <w:bCs/>
          <w:spacing w:val="-6"/>
          <w:lang w:eastAsia="pl-PL"/>
        </w:rPr>
        <w:t xml:space="preserve"> może zostać w dowolnym momencie wycofany</w:t>
      </w:r>
      <w:r w:rsidR="005F53BD">
        <w:rPr>
          <w:rFonts w:ascii="Times New Roman" w:eastAsia="Times New Roman" w:hAnsi="Times New Roman" w:cs="Times New Roman"/>
          <w:bCs/>
          <w:spacing w:val="-6"/>
          <w:lang w:eastAsia="pl-PL"/>
        </w:rPr>
        <w:t xml:space="preserve"> przez LGD</w:t>
      </w:r>
      <w:r w:rsidR="002D462D">
        <w:rPr>
          <w:rFonts w:ascii="Times New Roman" w:eastAsia="Times New Roman" w:hAnsi="Times New Roman" w:cs="Times New Roman"/>
          <w:bCs/>
          <w:spacing w:val="-6"/>
          <w:lang w:eastAsia="pl-PL"/>
        </w:rPr>
        <w:t>.</w:t>
      </w:r>
      <w:r w:rsidR="0031331E">
        <w:rPr>
          <w:rFonts w:ascii="Times New Roman" w:eastAsia="Times New Roman" w:hAnsi="Times New Roman" w:cs="Times New Roman"/>
          <w:bCs/>
          <w:spacing w:val="-6"/>
          <w:lang w:eastAsia="pl-PL"/>
        </w:rPr>
        <w:t xml:space="preserve"> </w:t>
      </w:r>
      <w:r w:rsidR="0050257F">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ZW</w:t>
      </w:r>
      <w:r w:rsidR="00C86B4A" w:rsidRPr="00365DFB">
        <w:rPr>
          <w:rFonts w:ascii="Times New Roman" w:eastAsia="Times New Roman" w:hAnsi="Times New Roman" w:cs="Times New Roman"/>
          <w:bCs/>
          <w:spacing w:val="-6"/>
          <w:lang w:eastAsia="pl-PL"/>
        </w:rPr>
        <w:t> </w:t>
      </w:r>
      <w:r w:rsidR="00CB09C8" w:rsidRPr="00365DFB">
        <w:rPr>
          <w:rFonts w:ascii="Times New Roman" w:eastAsia="Times New Roman" w:hAnsi="Times New Roman" w:cs="Times New Roman"/>
          <w:bCs/>
          <w:spacing w:val="-6"/>
          <w:lang w:eastAsia="pl-PL"/>
        </w:rPr>
        <w:t>informuje</w:t>
      </w:r>
      <w:r w:rsidR="0013551A" w:rsidRPr="00365DFB">
        <w:rPr>
          <w:rFonts w:ascii="Times New Roman" w:eastAsia="Times New Roman" w:hAnsi="Times New Roman" w:cs="Times New Roman"/>
          <w:bCs/>
          <w:spacing w:val="-6"/>
          <w:lang w:eastAsia="pl-PL"/>
        </w:rPr>
        <w:t xml:space="preserve"> </w:t>
      </w:r>
      <w:r w:rsidR="000123D4" w:rsidRPr="00365DFB">
        <w:rPr>
          <w:rFonts w:ascii="Times New Roman" w:eastAsia="Times New Roman" w:hAnsi="Times New Roman" w:cs="Times New Roman"/>
          <w:spacing w:val="-6"/>
          <w:lang w:eastAsia="en-GB"/>
        </w:rPr>
        <w:t>LGD</w:t>
      </w:r>
      <w:r w:rsidR="0013551A" w:rsidRPr="00365DFB">
        <w:rPr>
          <w:rFonts w:ascii="Times New Roman" w:eastAsia="Times New Roman" w:hAnsi="Times New Roman" w:cs="Times New Roman"/>
          <w:bCs/>
          <w:spacing w:val="-6"/>
          <w:lang w:eastAsia="pl-PL"/>
        </w:rPr>
        <w:t xml:space="preserve"> </w:t>
      </w:r>
      <w:r w:rsidR="005F53BD">
        <w:rPr>
          <w:rFonts w:ascii="Times New Roman" w:eastAsia="Times New Roman" w:hAnsi="Times New Roman" w:cs="Times New Roman"/>
          <w:bCs/>
          <w:spacing w:val="-6"/>
          <w:lang w:eastAsia="pl-PL"/>
        </w:rPr>
        <w:t xml:space="preserve">za pomocą PUE </w:t>
      </w:r>
      <w:r w:rsidR="00CB09C8" w:rsidRPr="00365DFB">
        <w:rPr>
          <w:rFonts w:ascii="Times New Roman" w:eastAsia="Times New Roman" w:hAnsi="Times New Roman" w:cs="Times New Roman"/>
          <w:bCs/>
          <w:spacing w:val="-6"/>
          <w:lang w:eastAsia="pl-PL"/>
        </w:rPr>
        <w:t xml:space="preserve">o skutecznym wycofaniu </w:t>
      </w:r>
      <w:r w:rsidR="00CF64CD" w:rsidRPr="00365DFB">
        <w:rPr>
          <w:rFonts w:ascii="Times New Roman" w:eastAsia="Times New Roman" w:hAnsi="Times New Roman" w:cs="Times New Roman"/>
          <w:bCs/>
          <w:spacing w:val="-6"/>
          <w:lang w:eastAsia="pl-PL"/>
        </w:rPr>
        <w:t>WoP</w:t>
      </w:r>
      <w:r w:rsidR="00CB09C8" w:rsidRPr="00365DFB">
        <w:rPr>
          <w:rFonts w:ascii="Times New Roman" w:eastAsia="Times New Roman" w:hAnsi="Times New Roman" w:cs="Times New Roman"/>
          <w:bCs/>
          <w:spacing w:val="-6"/>
          <w:lang w:eastAsia="pl-PL"/>
        </w:rPr>
        <w:t>.</w:t>
      </w:r>
    </w:p>
    <w:p w14:paraId="1E05AF8E" w14:textId="77777777" w:rsidR="00347236" w:rsidRPr="00365DFB" w:rsidRDefault="00347236" w:rsidP="008B022A">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Wycofanie wniosku, o którym mowa w ust. 1</w:t>
      </w:r>
      <w:r w:rsidR="009D5CE2">
        <w:rPr>
          <w:rFonts w:ascii="Times New Roman" w:eastAsia="Times New Roman" w:hAnsi="Times New Roman" w:cs="Times New Roman"/>
          <w:bCs/>
          <w:spacing w:val="-6"/>
          <w:lang w:eastAsia="pl-PL"/>
        </w:rPr>
        <w:t>2</w:t>
      </w:r>
      <w:r w:rsidRPr="00365DFB">
        <w:rPr>
          <w:rFonts w:ascii="Times New Roman" w:eastAsia="Times New Roman" w:hAnsi="Times New Roman" w:cs="Times New Roman"/>
          <w:bCs/>
          <w:spacing w:val="-6"/>
          <w:lang w:eastAsia="pl-PL"/>
        </w:rPr>
        <w:t xml:space="preserve">, nie znosi obowiązku podjęcia przez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odpowiednich działań wynikających z przepisów prawa</w:t>
      </w:r>
      <w:bookmarkStart w:id="18" w:name="_Hlk154570989"/>
      <w:r w:rsidRPr="00365DFB">
        <w:rPr>
          <w:rFonts w:ascii="Times New Roman" w:eastAsia="Times New Roman" w:hAnsi="Times New Roman" w:cs="Times New Roman"/>
          <w:bCs/>
          <w:spacing w:val="-6"/>
          <w:lang w:eastAsia="pl-PL"/>
        </w:rPr>
        <w:t xml:space="preserve"> w przypadku gdy:</w:t>
      </w:r>
    </w:p>
    <w:p w14:paraId="5B2CA2E4" w14:textId="77777777" w:rsidR="00347236" w:rsidRPr="00624A32" w:rsidRDefault="00347236" w:rsidP="008B022A">
      <w:pPr>
        <w:pStyle w:val="Akapitzlist"/>
        <w:numPr>
          <w:ilvl w:val="0"/>
          <w:numId w:val="53"/>
        </w:numPr>
        <w:spacing w:before="120" w:after="120" w:line="240" w:lineRule="auto"/>
        <w:ind w:left="851" w:hanging="425"/>
        <w:jc w:val="both"/>
        <w:rPr>
          <w:rFonts w:ascii="Times New Roman" w:eastAsia="Times New Roman" w:hAnsi="Times New Roman" w:cs="Times New Roman"/>
          <w:bCs/>
          <w:spacing w:val="-6"/>
          <w:lang w:eastAsia="pl-PL"/>
        </w:rPr>
      </w:pPr>
      <w:r w:rsidRPr="00624A32">
        <w:rPr>
          <w:rFonts w:ascii="Times New Roman" w:eastAsia="Times New Roman" w:hAnsi="Times New Roman" w:cs="Times New Roman"/>
          <w:bCs/>
          <w:spacing w:val="-6"/>
          <w:lang w:eastAsia="pl-PL"/>
        </w:rPr>
        <w:t>istnieje podejrzenie popełnienia przestępstwa w związku z danym wnioskiem;</w:t>
      </w:r>
    </w:p>
    <w:p w14:paraId="5A71E988" w14:textId="77777777" w:rsidR="00347236" w:rsidRPr="00624A32" w:rsidRDefault="00347236" w:rsidP="008B022A">
      <w:pPr>
        <w:pStyle w:val="Akapitzlist"/>
        <w:numPr>
          <w:ilvl w:val="0"/>
          <w:numId w:val="53"/>
        </w:numPr>
        <w:spacing w:before="120" w:after="120" w:line="240" w:lineRule="auto"/>
        <w:ind w:left="851" w:hanging="425"/>
        <w:contextualSpacing w:val="0"/>
        <w:jc w:val="both"/>
        <w:rPr>
          <w:rFonts w:ascii="Times New Roman" w:eastAsia="Times New Roman" w:hAnsi="Times New Roman" w:cs="Times New Roman"/>
          <w:bCs/>
          <w:spacing w:val="-6"/>
          <w:lang w:eastAsia="pl-PL"/>
        </w:rPr>
      </w:pPr>
      <w:r w:rsidRPr="00624A32">
        <w:rPr>
          <w:rFonts w:ascii="Times New Roman" w:eastAsia="Times New Roman" w:hAnsi="Times New Roman" w:cs="Times New Roman"/>
          <w:bCs/>
          <w:spacing w:val="-6"/>
          <w:lang w:eastAsia="pl-PL"/>
        </w:rPr>
        <w:t xml:space="preserve">zaistnieje przesłanka wykluczenia </w:t>
      </w:r>
      <w:r w:rsidR="000123D4" w:rsidRPr="00624A32">
        <w:rPr>
          <w:rFonts w:ascii="Times New Roman" w:eastAsia="Times New Roman" w:hAnsi="Times New Roman" w:cs="Times New Roman"/>
          <w:spacing w:val="-6"/>
          <w:lang w:eastAsia="en-GB"/>
        </w:rPr>
        <w:t>LGD</w:t>
      </w:r>
      <w:r w:rsidRPr="00624A32">
        <w:rPr>
          <w:rFonts w:ascii="Times New Roman" w:eastAsia="Times New Roman" w:hAnsi="Times New Roman" w:cs="Times New Roman"/>
          <w:bCs/>
          <w:spacing w:val="-6"/>
          <w:lang w:eastAsia="pl-PL"/>
        </w:rPr>
        <w:t xml:space="preserve"> z możliwości otrzymywania pomocy.</w:t>
      </w:r>
      <w:bookmarkEnd w:id="18"/>
    </w:p>
    <w:p w14:paraId="5F18E50A" w14:textId="77777777" w:rsidR="0050257F" w:rsidRPr="00624A32" w:rsidRDefault="0050257F" w:rsidP="00FE317D">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FE317D">
        <w:rPr>
          <w:rFonts w:ascii="Times New Roman" w:eastAsia="Times New Roman" w:hAnsi="Times New Roman" w:cs="Times New Roman"/>
          <w:bCs/>
          <w:spacing w:val="-6"/>
          <w:lang w:eastAsia="pl-PL"/>
        </w:rPr>
        <w:t>W razie stwierdzenia w</w:t>
      </w:r>
      <w:r>
        <w:rPr>
          <w:rFonts w:ascii="Times New Roman" w:eastAsia="Times New Roman" w:hAnsi="Times New Roman" w:cs="Times New Roman"/>
          <w:bCs/>
          <w:spacing w:val="-6"/>
          <w:lang w:eastAsia="pl-PL"/>
        </w:rPr>
        <w:t xml:space="preserve"> WoP</w:t>
      </w:r>
      <w:r w:rsidRPr="00FE317D">
        <w:rPr>
          <w:rFonts w:ascii="Times New Roman" w:eastAsia="Times New Roman" w:hAnsi="Times New Roman" w:cs="Times New Roman"/>
          <w:bCs/>
          <w:spacing w:val="-6"/>
          <w:lang w:eastAsia="pl-PL"/>
        </w:rPr>
        <w:t xml:space="preserve"> oczywistej omyłki pisarskiej lub rachunkowej, </w:t>
      </w:r>
      <w:r>
        <w:rPr>
          <w:rFonts w:ascii="Times New Roman" w:eastAsia="Times New Roman" w:hAnsi="Times New Roman" w:cs="Times New Roman"/>
          <w:bCs/>
          <w:spacing w:val="-6"/>
          <w:lang w:eastAsia="pl-PL"/>
        </w:rPr>
        <w:t>ZW</w:t>
      </w:r>
      <w:r w:rsidRPr="00FE317D">
        <w:rPr>
          <w:rFonts w:ascii="Times New Roman" w:eastAsia="Times New Roman" w:hAnsi="Times New Roman" w:cs="Times New Roman"/>
          <w:bCs/>
          <w:spacing w:val="-6"/>
          <w:lang w:eastAsia="pl-PL"/>
        </w:rPr>
        <w:t xml:space="preserve"> może poprawić ją z</w:t>
      </w:r>
      <w:r>
        <w:rPr>
          <w:rFonts w:ascii="Times New Roman" w:eastAsia="Times New Roman" w:hAnsi="Times New Roman" w:cs="Times New Roman"/>
          <w:bCs/>
          <w:spacing w:val="-6"/>
          <w:lang w:eastAsia="pl-PL"/>
        </w:rPr>
        <w:t> </w:t>
      </w:r>
      <w:r w:rsidRPr="00FE317D">
        <w:rPr>
          <w:rFonts w:ascii="Times New Roman" w:eastAsia="Times New Roman" w:hAnsi="Times New Roman" w:cs="Times New Roman"/>
          <w:bCs/>
          <w:spacing w:val="-6"/>
          <w:lang w:eastAsia="pl-PL"/>
        </w:rPr>
        <w:t xml:space="preserve">urzędu, informując o tym </w:t>
      </w:r>
      <w:r>
        <w:rPr>
          <w:rFonts w:ascii="Times New Roman" w:eastAsia="Times New Roman" w:hAnsi="Times New Roman" w:cs="Times New Roman"/>
          <w:bCs/>
          <w:spacing w:val="-6"/>
          <w:lang w:eastAsia="pl-PL"/>
        </w:rPr>
        <w:t>LGD</w:t>
      </w:r>
      <w:r w:rsidRPr="00624A32">
        <w:rPr>
          <w:rFonts w:ascii="Times New Roman" w:eastAsia="Times New Roman" w:hAnsi="Times New Roman" w:cs="Times New Roman"/>
          <w:bCs/>
          <w:spacing w:val="-6"/>
          <w:lang w:eastAsia="pl-PL"/>
        </w:rPr>
        <w:t xml:space="preserve">. </w:t>
      </w:r>
    </w:p>
    <w:p w14:paraId="59179A48" w14:textId="77777777" w:rsidR="0078638E" w:rsidRPr="00365DFB" w:rsidRDefault="0078638E"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xml:space="preserve">§ </w:t>
      </w:r>
      <w:r w:rsidR="00216571" w:rsidRPr="00365DFB">
        <w:rPr>
          <w:rFonts w:ascii="Times New Roman" w:eastAsia="Times New Roman" w:hAnsi="Times New Roman" w:cs="Times New Roman"/>
          <w:b/>
          <w:spacing w:val="-6"/>
          <w:lang w:eastAsia="pl-PL"/>
        </w:rPr>
        <w:t>8</w:t>
      </w:r>
    </w:p>
    <w:p w14:paraId="79869A57" w14:textId="77777777" w:rsidR="0078638E" w:rsidRPr="00365DFB" w:rsidRDefault="0078638E"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Warunki wypłaty pomocy</w:t>
      </w:r>
    </w:p>
    <w:p w14:paraId="3BDBE1CF" w14:textId="77777777" w:rsidR="0078638E" w:rsidRPr="00365DFB" w:rsidRDefault="00822291"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ZW </w:t>
      </w:r>
      <w:r w:rsidR="00800D11" w:rsidRPr="00365DFB">
        <w:rPr>
          <w:rFonts w:ascii="Times New Roman" w:eastAsia="Times New Roman" w:hAnsi="Times New Roman" w:cs="Times New Roman"/>
          <w:bCs/>
          <w:spacing w:val="-6"/>
          <w:lang w:eastAsia="pl-PL"/>
        </w:rPr>
        <w:t>pozytywnie ocenia WoP</w:t>
      </w:r>
      <w:r w:rsidR="00DC3033">
        <w:rPr>
          <w:rFonts w:ascii="Times New Roman" w:eastAsia="Times New Roman" w:hAnsi="Times New Roman" w:cs="Times New Roman"/>
          <w:bCs/>
          <w:spacing w:val="-6"/>
          <w:lang w:eastAsia="pl-PL"/>
        </w:rPr>
        <w:t>,</w:t>
      </w:r>
      <w:r w:rsidR="0078638E" w:rsidRPr="00365DFB">
        <w:rPr>
          <w:rFonts w:ascii="Times New Roman" w:eastAsia="Times New Roman" w:hAnsi="Times New Roman" w:cs="Times New Roman"/>
          <w:bCs/>
          <w:spacing w:val="-6"/>
          <w:lang w:eastAsia="pl-PL"/>
        </w:rPr>
        <w:t xml:space="preserve"> jeżeli </w:t>
      </w:r>
      <w:r w:rsidR="000123D4" w:rsidRPr="00365DFB">
        <w:rPr>
          <w:rFonts w:ascii="Times New Roman" w:eastAsia="Times New Roman" w:hAnsi="Times New Roman" w:cs="Times New Roman"/>
          <w:spacing w:val="-6"/>
          <w:lang w:eastAsia="en-GB"/>
        </w:rPr>
        <w:t>LGD</w:t>
      </w:r>
      <w:r w:rsidR="0078638E" w:rsidRPr="00365DFB">
        <w:rPr>
          <w:rFonts w:ascii="Times New Roman" w:eastAsia="Times New Roman" w:hAnsi="Times New Roman" w:cs="Times New Roman"/>
          <w:bCs/>
          <w:spacing w:val="-6"/>
          <w:lang w:eastAsia="pl-PL"/>
        </w:rPr>
        <w:t>:</w:t>
      </w:r>
    </w:p>
    <w:p w14:paraId="7D7292BE" w14:textId="6F25B5AF" w:rsidR="00FF49D1" w:rsidRPr="00365DFB" w:rsidRDefault="00FF49D1"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zrealizował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operację, o której mowa w § 2</w:t>
      </w:r>
      <w:r w:rsidR="00257F3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 xml:space="preserve">lub jej etap, zgodnie z </w:t>
      </w:r>
      <w:r w:rsidR="006854EA" w:rsidRPr="00FE317D">
        <w:rPr>
          <w:rFonts w:ascii="Times New Roman" w:eastAsia="Times New Roman" w:hAnsi="Times New Roman" w:cs="Times New Roman"/>
          <w:bCs/>
          <w:spacing w:val="-6"/>
          <w:lang w:eastAsia="pl-PL"/>
        </w:rPr>
        <w:t>przepisami prawa powszechnie obowiązującego, wytycznymi</w:t>
      </w:r>
      <w:r w:rsidR="00DA1445">
        <w:rPr>
          <w:rFonts w:ascii="Times New Roman" w:eastAsia="Times New Roman" w:hAnsi="Times New Roman" w:cs="Times New Roman"/>
          <w:bCs/>
          <w:spacing w:val="-6"/>
          <w:lang w:eastAsia="pl-PL"/>
        </w:rPr>
        <w:t xml:space="preserve"> podstawowymi i szczegółowymi</w:t>
      </w:r>
      <w:r w:rsidR="006854EA" w:rsidRPr="00FE317D">
        <w:rPr>
          <w:rFonts w:ascii="Times New Roman" w:eastAsia="Times New Roman" w:hAnsi="Times New Roman" w:cs="Times New Roman"/>
          <w:bCs/>
          <w:spacing w:val="-6"/>
          <w:lang w:eastAsia="pl-PL"/>
        </w:rPr>
        <w:t xml:space="preserve">, </w:t>
      </w:r>
      <w:r w:rsidR="00182BB0">
        <w:rPr>
          <w:rFonts w:ascii="Times New Roman" w:eastAsia="Times New Roman" w:hAnsi="Times New Roman" w:cs="Times New Roman"/>
          <w:bCs/>
          <w:spacing w:val="-6"/>
          <w:lang w:eastAsia="pl-PL"/>
        </w:rPr>
        <w:t>R</w:t>
      </w:r>
      <w:r w:rsidR="006854EA" w:rsidRPr="00FE317D">
        <w:rPr>
          <w:rFonts w:ascii="Times New Roman" w:eastAsia="Times New Roman" w:hAnsi="Times New Roman" w:cs="Times New Roman"/>
          <w:bCs/>
          <w:spacing w:val="-6"/>
          <w:lang w:eastAsia="pl-PL"/>
        </w:rPr>
        <w:t>egulaminem</w:t>
      </w:r>
      <w:r w:rsidR="00DA1445">
        <w:rPr>
          <w:rFonts w:ascii="Times New Roman" w:eastAsia="Times New Roman" w:hAnsi="Times New Roman" w:cs="Times New Roman"/>
          <w:bCs/>
          <w:spacing w:val="-6"/>
          <w:lang w:eastAsia="pl-PL"/>
        </w:rPr>
        <w:t>,</w:t>
      </w:r>
      <w:r w:rsidR="006854EA">
        <w:rPr>
          <w:rFonts w:ascii="Times New Roman" w:eastAsia="Times New Roman" w:hAnsi="Times New Roman" w:cs="Times New Roman"/>
          <w:bCs/>
          <w:spacing w:val="-6"/>
          <w:lang w:eastAsia="pl-PL"/>
        </w:rPr>
        <w:t xml:space="preserve"> </w:t>
      </w:r>
      <w:r w:rsidR="00BE1CA0" w:rsidRPr="00365DFB">
        <w:rPr>
          <w:rFonts w:ascii="Times New Roman" w:eastAsia="Times New Roman" w:hAnsi="Times New Roman" w:cs="Times New Roman"/>
          <w:bCs/>
          <w:spacing w:val="-6"/>
          <w:lang w:eastAsia="pl-PL"/>
        </w:rPr>
        <w:t>postanowieniami umowy</w:t>
      </w:r>
      <w:r w:rsidR="00DA1445">
        <w:rPr>
          <w:rFonts w:ascii="Times New Roman" w:eastAsia="Times New Roman" w:hAnsi="Times New Roman" w:cs="Times New Roman"/>
          <w:bCs/>
          <w:spacing w:val="-6"/>
          <w:lang w:eastAsia="pl-PL"/>
        </w:rPr>
        <w:t xml:space="preserve"> ramowej oraz umowy</w:t>
      </w:r>
      <w:r w:rsidRPr="00365DFB">
        <w:rPr>
          <w:rFonts w:ascii="Times New Roman" w:eastAsia="Times New Roman" w:hAnsi="Times New Roman" w:cs="Times New Roman"/>
          <w:bCs/>
          <w:spacing w:val="-6"/>
          <w:lang w:eastAsia="pl-PL"/>
        </w:rPr>
        <w:t>;</w:t>
      </w:r>
    </w:p>
    <w:p w14:paraId="2F748D58" w14:textId="77777777" w:rsidR="00FF49D1" w:rsidRPr="00365DFB" w:rsidRDefault="00FF49D1"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zrealizował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lub realizuje zobowiązania określone w </w:t>
      </w:r>
      <w:r w:rsidR="004023FC">
        <w:rPr>
          <w:rFonts w:ascii="Times New Roman" w:eastAsia="Times New Roman" w:hAnsi="Times New Roman" w:cs="Times New Roman"/>
          <w:bCs/>
          <w:spacing w:val="-6"/>
          <w:lang w:eastAsia="pl-PL"/>
        </w:rPr>
        <w:t xml:space="preserve">umowie ramowej i </w:t>
      </w:r>
      <w:r w:rsidRPr="00365DFB">
        <w:rPr>
          <w:rFonts w:ascii="Times New Roman" w:eastAsia="Times New Roman" w:hAnsi="Times New Roman" w:cs="Times New Roman"/>
          <w:bCs/>
          <w:spacing w:val="-6"/>
          <w:lang w:eastAsia="pl-PL"/>
        </w:rPr>
        <w:t>umowie;</w:t>
      </w:r>
    </w:p>
    <w:p w14:paraId="255F286F" w14:textId="77777777" w:rsidR="00F24F21" w:rsidRPr="00365DFB" w:rsidRDefault="0005558D"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złożył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t>
      </w:r>
      <w:r w:rsidR="00364FEC" w:rsidRPr="00365DFB">
        <w:rPr>
          <w:rFonts w:ascii="Times New Roman" w:eastAsia="Times New Roman" w:hAnsi="Times New Roman" w:cs="Times New Roman"/>
          <w:bCs/>
          <w:spacing w:val="-6"/>
          <w:lang w:eastAsia="pl-PL"/>
        </w:rPr>
        <w:t>WoP</w:t>
      </w:r>
      <w:r w:rsidRPr="00365DFB">
        <w:rPr>
          <w:rFonts w:ascii="Times New Roman" w:eastAsia="Times New Roman" w:hAnsi="Times New Roman" w:cs="Times New Roman"/>
          <w:bCs/>
          <w:spacing w:val="-6"/>
          <w:lang w:eastAsia="pl-PL"/>
        </w:rPr>
        <w:t xml:space="preserve"> wraz z dokumentami potwierdzającymi realizację etapu lub operacji</w:t>
      </w:r>
      <w:r w:rsidR="00F24F21" w:rsidRPr="00365DFB">
        <w:rPr>
          <w:rFonts w:ascii="Times New Roman" w:eastAsia="Times New Roman" w:hAnsi="Times New Roman" w:cs="Times New Roman"/>
          <w:bCs/>
          <w:spacing w:val="-6"/>
          <w:lang w:eastAsia="pl-PL"/>
        </w:rPr>
        <w:t xml:space="preserve">, lecz nie później niż do dnia 30 czerwca 2029 r. </w:t>
      </w:r>
    </w:p>
    <w:p w14:paraId="50EF101F" w14:textId="6E6A9513" w:rsidR="004F0D98" w:rsidRDefault="00CD3439" w:rsidP="00CD3439">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87050C">
        <w:rPr>
          <w:rFonts w:ascii="Times New Roman" w:eastAsia="Times New Roman" w:hAnsi="Times New Roman" w:cs="Times New Roman"/>
          <w:bCs/>
          <w:spacing w:val="-6"/>
          <w:lang w:eastAsia="pl-PL"/>
        </w:rPr>
        <w:t xml:space="preserve">Rozliczenie </w:t>
      </w:r>
      <w:r w:rsidR="004F0D98" w:rsidRPr="00B376E7">
        <w:rPr>
          <w:rFonts w:ascii="Times New Roman" w:eastAsia="Times New Roman" w:hAnsi="Times New Roman" w:cs="Times New Roman"/>
          <w:bCs/>
          <w:spacing w:val="-6"/>
          <w:lang w:eastAsia="pl-PL"/>
        </w:rPr>
        <w:t xml:space="preserve">wypłaconej Beneficjentowi </w:t>
      </w:r>
      <w:r w:rsidR="004F0D98">
        <w:rPr>
          <w:rFonts w:ascii="Times New Roman" w:eastAsia="Times New Roman" w:hAnsi="Times New Roman" w:cs="Times New Roman"/>
          <w:bCs/>
          <w:spacing w:val="-6"/>
          <w:lang w:eastAsia="pl-PL"/>
        </w:rPr>
        <w:t xml:space="preserve">kwoty </w:t>
      </w:r>
      <w:r w:rsidRPr="0087050C">
        <w:rPr>
          <w:rFonts w:ascii="Times New Roman" w:eastAsia="Times New Roman" w:hAnsi="Times New Roman" w:cs="Times New Roman"/>
          <w:bCs/>
          <w:spacing w:val="-6"/>
          <w:lang w:eastAsia="pl-PL"/>
        </w:rPr>
        <w:t xml:space="preserve">zaliczki polega na pomniejszeniu kwoty </w:t>
      </w:r>
      <w:r w:rsidR="004F0D98">
        <w:rPr>
          <w:rFonts w:ascii="Times New Roman" w:eastAsia="Times New Roman" w:hAnsi="Times New Roman" w:cs="Times New Roman"/>
          <w:bCs/>
          <w:spacing w:val="-6"/>
          <w:lang w:eastAsia="pl-PL"/>
        </w:rPr>
        <w:t xml:space="preserve">przysługującej do wypłaty – w przypadku WoP dla transzy pośredniej albo ostatecznej </w:t>
      </w:r>
      <w:r w:rsidR="0087050C">
        <w:rPr>
          <w:rFonts w:ascii="Times New Roman" w:eastAsia="Times New Roman" w:hAnsi="Times New Roman" w:cs="Times New Roman"/>
          <w:bCs/>
          <w:spacing w:val="-6"/>
          <w:lang w:eastAsia="pl-PL"/>
        </w:rPr>
        <w:t xml:space="preserve">lub </w:t>
      </w:r>
      <w:r w:rsidR="004F0D98">
        <w:rPr>
          <w:rFonts w:ascii="Times New Roman" w:eastAsia="Times New Roman" w:hAnsi="Times New Roman" w:cs="Times New Roman"/>
          <w:bCs/>
          <w:spacing w:val="-6"/>
          <w:lang w:eastAsia="pl-PL"/>
        </w:rPr>
        <w:t>zwrocie kwoty zaliczki w</w:t>
      </w:r>
      <w:r w:rsidR="00A9050E">
        <w:rPr>
          <w:rFonts w:ascii="Times New Roman" w:eastAsia="Times New Roman" w:hAnsi="Times New Roman" w:cs="Times New Roman"/>
          <w:bCs/>
          <w:spacing w:val="-6"/>
          <w:lang w:eastAsia="pl-PL"/>
        </w:rPr>
        <w:t> </w:t>
      </w:r>
      <w:r w:rsidR="004F0D98">
        <w:rPr>
          <w:rFonts w:ascii="Times New Roman" w:eastAsia="Times New Roman" w:hAnsi="Times New Roman" w:cs="Times New Roman"/>
          <w:bCs/>
          <w:spacing w:val="-6"/>
          <w:lang w:eastAsia="pl-PL"/>
        </w:rPr>
        <w:t xml:space="preserve">przypadku WoP dla </w:t>
      </w:r>
      <w:r w:rsidR="0087050C">
        <w:rPr>
          <w:rFonts w:ascii="Times New Roman" w:eastAsia="Times New Roman" w:hAnsi="Times New Roman" w:cs="Times New Roman"/>
          <w:bCs/>
          <w:spacing w:val="-6"/>
          <w:lang w:eastAsia="pl-PL"/>
        </w:rPr>
        <w:t xml:space="preserve">ostatniej </w:t>
      </w:r>
      <w:r w:rsidR="004F0D98">
        <w:rPr>
          <w:rFonts w:ascii="Times New Roman" w:eastAsia="Times New Roman" w:hAnsi="Times New Roman" w:cs="Times New Roman"/>
          <w:bCs/>
          <w:spacing w:val="-6"/>
          <w:lang w:eastAsia="pl-PL"/>
        </w:rPr>
        <w:t>transzy pomocy, jeżeli kwota przysługującą do wypłaty nie pozwala na rozliczenie zaliczki.</w:t>
      </w:r>
    </w:p>
    <w:p w14:paraId="4E9EFE65" w14:textId="50A70F36" w:rsidR="00F24F21" w:rsidRPr="00365DFB" w:rsidRDefault="0026781C"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spełnił</w:t>
      </w:r>
      <w:r w:rsidR="00087A4E">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któregokolwiek z warunków, o których mowa w ust. 1, środki finansowe z tytułu pomocy mogą być wypłacone w części dotyczącej operacji lub jej etapu, które zostały zrealizowane zgodnie z tymi warunkami oraz jeżeli cel operacji został osiągnięty lub może zostać osiągnięty do dnia złożenia </w:t>
      </w:r>
      <w:r w:rsidRPr="00D4052D">
        <w:rPr>
          <w:rFonts w:ascii="Times New Roman" w:eastAsia="Times New Roman" w:hAnsi="Times New Roman" w:cs="Times New Roman"/>
          <w:bCs/>
          <w:spacing w:val="-6"/>
          <w:lang w:eastAsia="pl-PL"/>
        </w:rPr>
        <w:t>wniosku o</w:t>
      </w:r>
      <w:r w:rsidR="00062FEC" w:rsidRPr="00D4052D">
        <w:rPr>
          <w:rFonts w:ascii="Times New Roman" w:eastAsia="Times New Roman" w:hAnsi="Times New Roman" w:cs="Times New Roman"/>
          <w:bCs/>
          <w:spacing w:val="-6"/>
          <w:lang w:eastAsia="pl-PL"/>
        </w:rPr>
        <w:t> </w:t>
      </w:r>
      <w:r w:rsidRPr="00D4052D">
        <w:rPr>
          <w:rFonts w:ascii="Times New Roman" w:eastAsia="Times New Roman" w:hAnsi="Times New Roman" w:cs="Times New Roman"/>
          <w:bCs/>
          <w:spacing w:val="-6"/>
          <w:lang w:eastAsia="pl-PL"/>
        </w:rPr>
        <w:t>płatność</w:t>
      </w:r>
      <w:r w:rsidR="00794D0B" w:rsidRPr="00D4052D">
        <w:rPr>
          <w:rFonts w:ascii="Times New Roman" w:eastAsia="Times New Roman" w:hAnsi="Times New Roman" w:cs="Times New Roman"/>
          <w:bCs/>
          <w:spacing w:val="-6"/>
          <w:lang w:eastAsia="pl-PL"/>
        </w:rPr>
        <w:t xml:space="preserve"> </w:t>
      </w:r>
      <w:r w:rsidR="00794D0B" w:rsidRPr="009B5D0D">
        <w:rPr>
          <w:rFonts w:ascii="Times New Roman" w:eastAsia="Times New Roman" w:hAnsi="Times New Roman" w:cs="Times New Roman"/>
          <w:bCs/>
          <w:spacing w:val="-6"/>
          <w:lang w:eastAsia="pl-PL"/>
        </w:rPr>
        <w:t>ostatniej transzy pomocy</w:t>
      </w:r>
      <w:r w:rsidRPr="009B5D0D">
        <w:rPr>
          <w:rFonts w:ascii="Times New Roman" w:eastAsia="Times New Roman" w:hAnsi="Times New Roman" w:cs="Times New Roman"/>
          <w:bCs/>
          <w:spacing w:val="-6"/>
          <w:lang w:eastAsia="pl-PL"/>
        </w:rPr>
        <w:t>.</w:t>
      </w:r>
    </w:p>
    <w:p w14:paraId="44923AE3" w14:textId="4632EC91" w:rsidR="0026781C" w:rsidRPr="00365DFB" w:rsidRDefault="0026781C"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spełnił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któregokolwiek z warunków określonych w ust. 1 oraz nie zaistniały okoliczności, o których mowa w ust. </w:t>
      </w:r>
      <w:r w:rsidR="00111C7F">
        <w:rPr>
          <w:rFonts w:ascii="Times New Roman" w:eastAsia="Times New Roman" w:hAnsi="Times New Roman" w:cs="Times New Roman"/>
          <w:bCs/>
          <w:spacing w:val="-6"/>
          <w:lang w:eastAsia="pl-PL"/>
        </w:rPr>
        <w:t>3</w:t>
      </w:r>
      <w:r w:rsidRPr="00365DFB">
        <w:rPr>
          <w:rFonts w:ascii="Times New Roman" w:eastAsia="Times New Roman" w:hAnsi="Times New Roman" w:cs="Times New Roman"/>
          <w:bCs/>
          <w:spacing w:val="-6"/>
          <w:lang w:eastAsia="pl-PL"/>
        </w:rPr>
        <w:t xml:space="preserve">, lub zostały naruszone warunki przyznania pomocy,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odmawia wypłaty pomocy.</w:t>
      </w:r>
    </w:p>
    <w:p w14:paraId="38E9FA45" w14:textId="77777777" w:rsidR="003536E6" w:rsidRPr="00D4052D" w:rsidRDefault="009C355F" w:rsidP="00D4349D">
      <w:pPr>
        <w:pStyle w:val="Akapitzlist"/>
        <w:numPr>
          <w:ilvl w:val="0"/>
          <w:numId w:val="18"/>
        </w:numPr>
        <w:spacing w:before="120" w:after="120" w:line="240" w:lineRule="auto"/>
        <w:ind w:left="284" w:hanging="284"/>
        <w:contextualSpacing w:val="0"/>
        <w:jc w:val="both"/>
        <w:rPr>
          <w:rFonts w:ascii="Times New Roman" w:hAnsi="Times New Roman" w:cs="Times New Roman"/>
          <w:spacing w:val="-6"/>
        </w:rPr>
      </w:pPr>
      <w:r w:rsidRPr="00365DFB">
        <w:rPr>
          <w:rFonts w:ascii="Times New Roman" w:eastAsia="Times New Roman" w:hAnsi="Times New Roman" w:cs="Times New Roman"/>
          <w:bCs/>
          <w:spacing w:val="-6"/>
          <w:lang w:eastAsia="pl-PL"/>
        </w:rPr>
        <w:t>Jeżeli</w:t>
      </w:r>
      <w:r w:rsidRPr="00365DFB">
        <w:rPr>
          <w:rFonts w:ascii="Times New Roman" w:hAnsi="Times New Roman" w:cs="Times New Roman"/>
          <w:spacing w:val="-6"/>
        </w:rPr>
        <w:t xml:space="preserve"> </w:t>
      </w:r>
      <w:r w:rsidR="000123D4"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rPr>
        <w:t xml:space="preserve"> ni</w:t>
      </w:r>
      <w:r w:rsidR="003536E6" w:rsidRPr="00365DFB">
        <w:rPr>
          <w:rFonts w:ascii="Times New Roman" w:hAnsi="Times New Roman" w:cs="Times New Roman"/>
          <w:spacing w:val="-6"/>
        </w:rPr>
        <w:t>e spełnił</w:t>
      </w:r>
      <w:r w:rsidR="000123D4" w:rsidRPr="00365DFB">
        <w:rPr>
          <w:rFonts w:ascii="Times New Roman" w:hAnsi="Times New Roman" w:cs="Times New Roman"/>
          <w:spacing w:val="-6"/>
        </w:rPr>
        <w:t>a</w:t>
      </w:r>
      <w:r w:rsidR="003536E6" w:rsidRPr="00365DFB">
        <w:rPr>
          <w:rFonts w:ascii="Times New Roman" w:hAnsi="Times New Roman" w:cs="Times New Roman"/>
          <w:spacing w:val="-6"/>
        </w:rPr>
        <w:t xml:space="preserve"> zobowiązań określonych </w:t>
      </w:r>
      <w:r w:rsidR="003536E6" w:rsidRPr="000C4646">
        <w:rPr>
          <w:rFonts w:ascii="Times New Roman" w:hAnsi="Times New Roman" w:cs="Times New Roman"/>
          <w:spacing w:val="-6"/>
        </w:rPr>
        <w:t xml:space="preserve">w </w:t>
      </w:r>
      <w:r w:rsidR="00941ED4" w:rsidRPr="000C4646">
        <w:rPr>
          <w:rFonts w:ascii="Times New Roman" w:eastAsia="Times New Roman" w:hAnsi="Times New Roman" w:cs="Times New Roman"/>
          <w:bCs/>
          <w:spacing w:val="-6"/>
          <w:lang w:eastAsia="pl-PL"/>
        </w:rPr>
        <w:t xml:space="preserve">§ </w:t>
      </w:r>
      <w:r w:rsidR="000C4646" w:rsidRPr="007123B4">
        <w:rPr>
          <w:rFonts w:ascii="Times New Roman" w:eastAsia="Times New Roman" w:hAnsi="Times New Roman" w:cs="Times New Roman"/>
          <w:bCs/>
          <w:spacing w:val="-6"/>
          <w:lang w:eastAsia="pl-PL"/>
        </w:rPr>
        <w:t>5</w:t>
      </w:r>
      <w:r w:rsidR="00A21E19" w:rsidRPr="000C4646">
        <w:rPr>
          <w:rFonts w:ascii="Times New Roman" w:eastAsia="Times New Roman" w:hAnsi="Times New Roman" w:cs="Times New Roman"/>
          <w:bCs/>
          <w:spacing w:val="-6"/>
          <w:lang w:eastAsia="pl-PL"/>
        </w:rPr>
        <w:t xml:space="preserve"> ust. 1</w:t>
      </w:r>
      <w:r w:rsidR="003536E6" w:rsidRPr="000C4646">
        <w:rPr>
          <w:rFonts w:ascii="Times New Roman" w:hAnsi="Times New Roman" w:cs="Times New Roman"/>
          <w:spacing w:val="-6"/>
        </w:rPr>
        <w:t xml:space="preserve">, </w:t>
      </w:r>
      <w:r w:rsidR="00822291" w:rsidRPr="000C4646">
        <w:rPr>
          <w:rFonts w:ascii="Times New Roman" w:hAnsi="Times New Roman" w:cs="Times New Roman"/>
          <w:spacing w:val="-6"/>
        </w:rPr>
        <w:t>ZW</w:t>
      </w:r>
      <w:r w:rsidR="00822291" w:rsidRPr="00365DFB">
        <w:rPr>
          <w:rFonts w:ascii="Times New Roman" w:hAnsi="Times New Roman" w:cs="Times New Roman"/>
          <w:spacing w:val="-6"/>
        </w:rPr>
        <w:t xml:space="preserve"> </w:t>
      </w:r>
      <w:r w:rsidR="003536E6" w:rsidRPr="00365DFB">
        <w:rPr>
          <w:rFonts w:ascii="Times New Roman" w:hAnsi="Times New Roman" w:cs="Times New Roman"/>
          <w:spacing w:val="-6"/>
        </w:rPr>
        <w:t>odmawia wypłaty pomocy w</w:t>
      </w:r>
      <w:r w:rsidR="007A23FA" w:rsidRPr="00365DFB">
        <w:rPr>
          <w:rFonts w:ascii="Times New Roman" w:hAnsi="Times New Roman" w:cs="Times New Roman"/>
          <w:spacing w:val="-6"/>
        </w:rPr>
        <w:t> </w:t>
      </w:r>
      <w:r w:rsidR="003536E6" w:rsidRPr="00365DFB">
        <w:rPr>
          <w:rFonts w:ascii="Times New Roman" w:hAnsi="Times New Roman" w:cs="Times New Roman"/>
          <w:spacing w:val="-6"/>
        </w:rPr>
        <w:t xml:space="preserve">ramach </w:t>
      </w:r>
      <w:r w:rsidR="003536E6" w:rsidRPr="00D4052D">
        <w:rPr>
          <w:rFonts w:ascii="Times New Roman" w:hAnsi="Times New Roman" w:cs="Times New Roman"/>
          <w:spacing w:val="-6"/>
        </w:rPr>
        <w:t>danej transzy pomocy i naliczane są następujące pomniejszenia kwoty pomocy:</w:t>
      </w:r>
    </w:p>
    <w:p w14:paraId="033300D0" w14:textId="77777777" w:rsidR="00E63AED" w:rsidRPr="009B5D0D" w:rsidRDefault="00E63AED" w:rsidP="00E63AE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D4052D">
        <w:rPr>
          <w:rFonts w:ascii="Times New Roman" w:hAnsi="Times New Roman" w:cs="Times New Roman"/>
          <w:spacing w:val="-6"/>
        </w:rPr>
        <w:t xml:space="preserve">równowartość 0,5% kwoty przewidzianej na komponent Zarządzanie LSR – w przypadku gdy LGD nie realizuje zobowiązania do dokumentowania zrealizowania operacji lub jej części oraz </w:t>
      </w:r>
      <w:r w:rsidRPr="009B5D0D">
        <w:rPr>
          <w:rFonts w:ascii="Times New Roman" w:hAnsi="Times New Roman" w:cs="Times New Roman"/>
          <w:spacing w:val="-6"/>
        </w:rPr>
        <w:t>przechowywania całości dokumentacji związanej z przyznaną pomocą</w:t>
      </w:r>
      <w:r w:rsidR="00096003" w:rsidRPr="009B5D0D">
        <w:rPr>
          <w:rFonts w:ascii="Times New Roman" w:hAnsi="Times New Roman" w:cs="Times New Roman"/>
          <w:spacing w:val="-6"/>
        </w:rPr>
        <w:t xml:space="preserve"> (§ 5 ust. </w:t>
      </w:r>
      <w:r w:rsidR="000F5585" w:rsidRPr="009B5D0D">
        <w:rPr>
          <w:rFonts w:ascii="Times New Roman" w:hAnsi="Times New Roman" w:cs="Times New Roman"/>
          <w:spacing w:val="-6"/>
        </w:rPr>
        <w:t>1 pkt</w:t>
      </w:r>
      <w:r w:rsidR="007B3BC6" w:rsidRPr="009B5D0D">
        <w:rPr>
          <w:rFonts w:ascii="Times New Roman" w:hAnsi="Times New Roman" w:cs="Times New Roman"/>
          <w:spacing w:val="-6"/>
        </w:rPr>
        <w:t xml:space="preserve"> 3</w:t>
      </w:r>
      <w:r w:rsidR="000F5585" w:rsidRPr="009B5D0D">
        <w:rPr>
          <w:rFonts w:ascii="Times New Roman" w:hAnsi="Times New Roman" w:cs="Times New Roman"/>
          <w:spacing w:val="-6"/>
        </w:rPr>
        <w:t>) lit. f</w:t>
      </w:r>
      <w:r w:rsidR="00096003" w:rsidRPr="009B5D0D">
        <w:rPr>
          <w:rFonts w:ascii="Times New Roman" w:hAnsi="Times New Roman" w:cs="Times New Roman"/>
          <w:spacing w:val="-6"/>
        </w:rPr>
        <w:t>)</w:t>
      </w:r>
      <w:r w:rsidRPr="009B5D0D">
        <w:rPr>
          <w:rFonts w:ascii="Times New Roman" w:hAnsi="Times New Roman" w:cs="Times New Roman"/>
          <w:spacing w:val="-6"/>
        </w:rPr>
        <w:t>;</w:t>
      </w:r>
    </w:p>
    <w:p w14:paraId="56B2D393" w14:textId="77777777" w:rsidR="00E63AED" w:rsidRPr="00D4052D" w:rsidRDefault="00E63AED" w:rsidP="00E63AE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D4052D">
        <w:rPr>
          <w:rFonts w:ascii="Times New Roman" w:hAnsi="Times New Roman" w:cs="Times New Roman"/>
          <w:spacing w:val="-6"/>
        </w:rPr>
        <w:t>równowartość 1% kwoty przewidzianej na komponent Zarządzanie LSR – w przypadku gdy:</w:t>
      </w:r>
    </w:p>
    <w:p w14:paraId="256B8819"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 xml:space="preserve"> LGD realizuje plan komunikacji z lokalną społecznością niezgodnie z harmonogramem</w:t>
      </w:r>
      <w:r w:rsidR="00096003" w:rsidRPr="00D4052D">
        <w:rPr>
          <w:rFonts w:ascii="Times New Roman" w:hAnsi="Times New Roman" w:cs="Times New Roman"/>
          <w:spacing w:val="-6"/>
        </w:rPr>
        <w:t xml:space="preserve"> </w:t>
      </w:r>
      <w:r w:rsidR="00096003" w:rsidRPr="009B5D0D">
        <w:rPr>
          <w:rFonts w:ascii="Times New Roman" w:hAnsi="Times New Roman" w:cs="Times New Roman"/>
          <w:spacing w:val="-6"/>
        </w:rPr>
        <w:t>(</w:t>
      </w:r>
      <w:r w:rsidR="00096003" w:rsidRPr="00D4052D">
        <w:rPr>
          <w:rFonts w:ascii="Times New Roman" w:hAnsi="Times New Roman" w:cs="Times New Roman"/>
          <w:spacing w:val="-6"/>
        </w:rPr>
        <w:t>§ 5 ust. 1 pkt 2</w:t>
      </w:r>
      <w:r w:rsidR="003818BF" w:rsidRPr="00D4052D">
        <w:rPr>
          <w:rFonts w:ascii="Times New Roman" w:hAnsi="Times New Roman" w:cs="Times New Roman"/>
          <w:spacing w:val="-6"/>
        </w:rPr>
        <w:t xml:space="preserve"> lit. b</w:t>
      </w:r>
      <w:r w:rsidR="00096003" w:rsidRPr="00D4052D">
        <w:rPr>
          <w:rFonts w:ascii="Times New Roman" w:hAnsi="Times New Roman" w:cs="Times New Roman"/>
          <w:spacing w:val="-6"/>
        </w:rPr>
        <w:t>)</w:t>
      </w:r>
      <w:r w:rsidRPr="00D4052D">
        <w:rPr>
          <w:rFonts w:ascii="Times New Roman" w:hAnsi="Times New Roman" w:cs="Times New Roman"/>
          <w:spacing w:val="-6"/>
        </w:rPr>
        <w:t>;</w:t>
      </w:r>
    </w:p>
    <w:p w14:paraId="2950DB75"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hanging="357"/>
        <w:contextualSpacing w:val="0"/>
        <w:jc w:val="both"/>
        <w:rPr>
          <w:rFonts w:ascii="Times New Roman" w:hAnsi="Times New Roman" w:cs="Times New Roman"/>
          <w:spacing w:val="-6"/>
        </w:rPr>
      </w:pPr>
      <w:r w:rsidRPr="00D4052D">
        <w:rPr>
          <w:rFonts w:ascii="Times New Roman" w:hAnsi="Times New Roman" w:cs="Times New Roman"/>
          <w:spacing w:val="-6"/>
        </w:rPr>
        <w:t>LGD nie zamieściła w swoim biurze Tablicy informacyjnej, w sposób określony w Księdze wizualizacji</w:t>
      </w:r>
      <w:r w:rsidR="00213C9C" w:rsidRPr="001A1B6E">
        <w:rPr>
          <w:rFonts w:ascii="Times New Roman" w:hAnsi="Times New Roman" w:cs="Times New Roman"/>
          <w:spacing w:val="-6"/>
        </w:rPr>
        <w:t xml:space="preserve"> </w:t>
      </w:r>
      <w:r w:rsidR="003818BF" w:rsidRPr="009B5D0D">
        <w:rPr>
          <w:rFonts w:ascii="Times New Roman" w:hAnsi="Times New Roman" w:cs="Times New Roman"/>
          <w:spacing w:val="-6"/>
        </w:rPr>
        <w:t>(</w:t>
      </w:r>
      <w:r w:rsidR="003818BF" w:rsidRPr="00D4052D">
        <w:rPr>
          <w:rFonts w:ascii="Times New Roman" w:hAnsi="Times New Roman" w:cs="Times New Roman"/>
          <w:spacing w:val="-6"/>
        </w:rPr>
        <w:t xml:space="preserve">§ 5 ust. 1 pkt 2 lit. </w:t>
      </w:r>
      <w:r w:rsidR="00C77339" w:rsidRPr="00D4052D">
        <w:rPr>
          <w:rFonts w:ascii="Times New Roman" w:hAnsi="Times New Roman" w:cs="Times New Roman"/>
          <w:spacing w:val="-6"/>
        </w:rPr>
        <w:t>h</w:t>
      </w:r>
      <w:r w:rsidR="003818BF" w:rsidRPr="00D4052D">
        <w:rPr>
          <w:rFonts w:ascii="Times New Roman" w:hAnsi="Times New Roman" w:cs="Times New Roman"/>
          <w:spacing w:val="-6"/>
        </w:rPr>
        <w:t>)</w:t>
      </w:r>
      <w:r w:rsidRPr="00D4052D">
        <w:rPr>
          <w:rFonts w:ascii="Times New Roman" w:hAnsi="Times New Roman" w:cs="Times New Roman"/>
          <w:spacing w:val="-6"/>
        </w:rPr>
        <w:t>;</w:t>
      </w:r>
    </w:p>
    <w:p w14:paraId="1DFFF012"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 xml:space="preserve">LGD </w:t>
      </w:r>
      <w:r w:rsidRPr="001A1B6E">
        <w:rPr>
          <w:rFonts w:ascii="Times New Roman" w:hAnsi="Times New Roman" w:cs="Times New Roman"/>
          <w:spacing w:val="-6"/>
        </w:rPr>
        <w:t>realizuje plan szkoleń dla członków organu decyzyjnego i pracowników biura LGD niezgodnie z harmonogramem</w:t>
      </w:r>
      <w:r w:rsidR="003818BF" w:rsidRPr="001A1B6E">
        <w:rPr>
          <w:rFonts w:ascii="Times New Roman" w:hAnsi="Times New Roman" w:cs="Times New Roman"/>
          <w:spacing w:val="-6"/>
        </w:rPr>
        <w:t xml:space="preserve"> </w:t>
      </w:r>
      <w:r w:rsidR="003818BF" w:rsidRPr="009B5D0D">
        <w:rPr>
          <w:rFonts w:ascii="Times New Roman" w:hAnsi="Times New Roman" w:cs="Times New Roman"/>
          <w:spacing w:val="-6"/>
        </w:rPr>
        <w:t>(</w:t>
      </w:r>
      <w:r w:rsidR="003818BF" w:rsidRPr="00D4052D">
        <w:rPr>
          <w:rFonts w:ascii="Times New Roman" w:hAnsi="Times New Roman" w:cs="Times New Roman"/>
          <w:spacing w:val="-6"/>
        </w:rPr>
        <w:t>§ 5 ust. 1 pkt 2 lit. i)</w:t>
      </w:r>
      <w:r w:rsidRPr="00D4052D">
        <w:rPr>
          <w:rFonts w:ascii="Times New Roman" w:hAnsi="Times New Roman" w:cs="Times New Roman"/>
          <w:spacing w:val="-6"/>
        </w:rPr>
        <w:t>;</w:t>
      </w:r>
    </w:p>
    <w:p w14:paraId="7EA9B0D6"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9B5D0D">
        <w:rPr>
          <w:rFonts w:ascii="Times New Roman" w:hAnsi="Times New Roman" w:cs="Times New Roman"/>
          <w:spacing w:val="-6"/>
        </w:rPr>
        <w:t>LGD nie prowadzi oddzielnego systemu rachunkowości lub nie korzysta z odpowiedniego kodu rachunkowego dla transakcji związanych z realizacją operacji</w:t>
      </w:r>
      <w:r w:rsidR="003818BF" w:rsidRPr="009B5D0D">
        <w:rPr>
          <w:rFonts w:ascii="Times New Roman" w:hAnsi="Times New Roman" w:cs="Times New Roman"/>
          <w:spacing w:val="-6"/>
        </w:rPr>
        <w:t xml:space="preserve"> (§ 5 ust. </w:t>
      </w:r>
      <w:r w:rsidR="00516FF9" w:rsidRPr="009B5D0D">
        <w:rPr>
          <w:rFonts w:ascii="Times New Roman" w:hAnsi="Times New Roman" w:cs="Times New Roman"/>
          <w:spacing w:val="-6"/>
        </w:rPr>
        <w:t>1 pkt 3 lit. j</w:t>
      </w:r>
      <w:r w:rsidR="003818BF" w:rsidRPr="009B5D0D">
        <w:rPr>
          <w:rFonts w:ascii="Times New Roman" w:hAnsi="Times New Roman" w:cs="Times New Roman"/>
          <w:spacing w:val="-6"/>
        </w:rPr>
        <w:t>)</w:t>
      </w:r>
      <w:r w:rsidRPr="009B5D0D">
        <w:rPr>
          <w:rFonts w:ascii="Times New Roman" w:hAnsi="Times New Roman" w:cs="Times New Roman"/>
          <w:spacing w:val="-6"/>
        </w:rPr>
        <w:t>;</w:t>
      </w:r>
    </w:p>
    <w:p w14:paraId="4EF1FAD3" w14:textId="77777777" w:rsidR="00E63AED" w:rsidRPr="009B5D0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LGD nie realizuje pozostałych zobowiązań wynikających z umowy ramowej</w:t>
      </w:r>
      <w:r w:rsidR="00442A43" w:rsidRPr="00D4052D">
        <w:rPr>
          <w:rFonts w:ascii="Times New Roman" w:hAnsi="Times New Roman" w:cs="Times New Roman"/>
          <w:spacing w:val="-6"/>
        </w:rPr>
        <w:t xml:space="preserve"> oraz umowy</w:t>
      </w:r>
      <w:r w:rsidR="00493790" w:rsidRPr="00D4052D">
        <w:rPr>
          <w:rFonts w:ascii="Times New Roman" w:hAnsi="Times New Roman" w:cs="Times New Roman"/>
          <w:spacing w:val="-6"/>
        </w:rPr>
        <w:t>, przy czym pomniejszenie to jest naliczane</w:t>
      </w:r>
      <w:r w:rsidR="00442A43" w:rsidRPr="009B5D0D">
        <w:rPr>
          <w:rFonts w:ascii="Times New Roman" w:hAnsi="Times New Roman" w:cs="Times New Roman"/>
          <w:spacing w:val="-6"/>
        </w:rPr>
        <w:t xml:space="preserve"> za każde niewypełnione zobowiązanie, chyba</w:t>
      </w:r>
      <w:r w:rsidR="009279E9" w:rsidRPr="009B5D0D">
        <w:rPr>
          <w:rFonts w:ascii="Times New Roman" w:hAnsi="Times New Roman" w:cs="Times New Roman"/>
          <w:spacing w:val="-6"/>
        </w:rPr>
        <w:t>,</w:t>
      </w:r>
      <w:r w:rsidR="00442A43" w:rsidRPr="009B5D0D">
        <w:rPr>
          <w:rFonts w:ascii="Times New Roman" w:hAnsi="Times New Roman" w:cs="Times New Roman"/>
          <w:spacing w:val="-6"/>
        </w:rPr>
        <w:t xml:space="preserve"> że umowa określa inną </w:t>
      </w:r>
      <w:r w:rsidR="00213C9C" w:rsidRPr="009B5D0D">
        <w:rPr>
          <w:rFonts w:ascii="Times New Roman" w:hAnsi="Times New Roman" w:cs="Times New Roman"/>
          <w:spacing w:val="-6"/>
        </w:rPr>
        <w:t>sankcję albo pomniejszenie</w:t>
      </w:r>
      <w:r w:rsidR="00442A43" w:rsidRPr="009B5D0D">
        <w:rPr>
          <w:rFonts w:ascii="Times New Roman" w:hAnsi="Times New Roman" w:cs="Times New Roman"/>
          <w:spacing w:val="-6"/>
        </w:rPr>
        <w:t xml:space="preserve"> za brak realizacji zobowiązania</w:t>
      </w:r>
      <w:r w:rsidRPr="009B5D0D">
        <w:rPr>
          <w:rFonts w:ascii="Times New Roman" w:hAnsi="Times New Roman" w:cs="Times New Roman"/>
          <w:spacing w:val="-6"/>
        </w:rPr>
        <w:t>;</w:t>
      </w:r>
    </w:p>
    <w:p w14:paraId="34305EDF" w14:textId="77777777" w:rsidR="00E63AED" w:rsidRPr="009B5D0D" w:rsidRDefault="00E63AED" w:rsidP="009C024F">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9B5D0D">
        <w:rPr>
          <w:rFonts w:ascii="Times New Roman" w:hAnsi="Times New Roman" w:cs="Times New Roman"/>
          <w:spacing w:val="-6"/>
        </w:rPr>
        <w:t>równowartość 2 % kwoty przewidzianej na komponent Zarządzanie LSR – w przypadku gdy LGD nie realizuje planu szkoleń dla członków organu decyzyjnego i pracowników biura LGD</w:t>
      </w:r>
      <w:r w:rsidR="00890CC6"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890CC6" w:rsidRPr="009B5D0D">
        <w:rPr>
          <w:rFonts w:ascii="Times New Roman" w:hAnsi="Times New Roman" w:cs="Times New Roman"/>
          <w:spacing w:val="-6"/>
        </w:rPr>
        <w:t>§ 5 ust. 1 pkt 2 lit i</w:t>
      </w:r>
      <w:r w:rsidR="00C77339" w:rsidRPr="009B5D0D">
        <w:rPr>
          <w:rFonts w:ascii="Times New Roman" w:hAnsi="Times New Roman" w:cs="Times New Roman"/>
          <w:spacing w:val="-6"/>
        </w:rPr>
        <w:t>)</w:t>
      </w:r>
      <w:r w:rsidRPr="009B5D0D">
        <w:rPr>
          <w:rFonts w:ascii="Times New Roman" w:hAnsi="Times New Roman" w:cs="Times New Roman"/>
          <w:spacing w:val="-6"/>
        </w:rPr>
        <w:t>;</w:t>
      </w:r>
    </w:p>
    <w:p w14:paraId="3EB47245" w14:textId="77777777" w:rsidR="00E63AED" w:rsidRPr="009B5D0D" w:rsidRDefault="00A21E19" w:rsidP="00D4349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9B5D0D">
        <w:rPr>
          <w:rFonts w:ascii="Times New Roman" w:hAnsi="Times New Roman" w:cs="Times New Roman"/>
          <w:spacing w:val="-6"/>
        </w:rPr>
        <w:t xml:space="preserve">równowartość 5% kwoty przewidzianej na komponent Zarządzanie LSR – </w:t>
      </w:r>
      <w:r w:rsidR="003536E6" w:rsidRPr="009B5D0D">
        <w:rPr>
          <w:rFonts w:ascii="Times New Roman" w:hAnsi="Times New Roman" w:cs="Times New Roman"/>
          <w:spacing w:val="-6"/>
        </w:rPr>
        <w:t>w przypadku gdy</w:t>
      </w:r>
      <w:r w:rsidR="00E63AED" w:rsidRPr="009B5D0D">
        <w:rPr>
          <w:rFonts w:ascii="Times New Roman" w:hAnsi="Times New Roman" w:cs="Times New Roman"/>
          <w:spacing w:val="-6"/>
        </w:rPr>
        <w:t>:</w:t>
      </w:r>
    </w:p>
    <w:p w14:paraId="2B909211" w14:textId="77777777" w:rsidR="003536E6" w:rsidRPr="009B5D0D" w:rsidRDefault="003536E6" w:rsidP="009C2A3A">
      <w:pPr>
        <w:pStyle w:val="Akapitzlist"/>
        <w:numPr>
          <w:ilvl w:val="1"/>
          <w:numId w:val="49"/>
        </w:numPr>
        <w:autoSpaceDE w:val="0"/>
        <w:autoSpaceDN w:val="0"/>
        <w:adjustRightInd w:val="0"/>
        <w:spacing w:before="120" w:after="120" w:line="240" w:lineRule="auto"/>
        <w:ind w:left="1134"/>
        <w:jc w:val="both"/>
        <w:rPr>
          <w:rFonts w:ascii="Times New Roman" w:hAnsi="Times New Roman" w:cs="Times New Roman"/>
          <w:spacing w:val="-6"/>
        </w:rPr>
      </w:pPr>
      <w:r w:rsidRPr="009B5D0D">
        <w:rPr>
          <w:rFonts w:ascii="Times New Roman" w:hAnsi="Times New Roman" w:cs="Times New Roman"/>
          <w:spacing w:val="-6"/>
        </w:rPr>
        <w:t>LGD nie realizuje planu komunikacji z lokalną społecznością</w:t>
      </w:r>
      <w:r w:rsidR="00890CC6"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890CC6" w:rsidRPr="009B5D0D">
        <w:rPr>
          <w:rFonts w:ascii="Times New Roman" w:hAnsi="Times New Roman" w:cs="Times New Roman"/>
          <w:spacing w:val="-6"/>
        </w:rPr>
        <w:t>§ 5 ust. 1 pkt 2 lit b</w:t>
      </w:r>
      <w:r w:rsidR="00C77339" w:rsidRPr="009B5D0D">
        <w:rPr>
          <w:rFonts w:ascii="Times New Roman" w:hAnsi="Times New Roman" w:cs="Times New Roman"/>
          <w:spacing w:val="-6"/>
        </w:rPr>
        <w:t>)</w:t>
      </w:r>
      <w:r w:rsidRPr="009B5D0D">
        <w:rPr>
          <w:rFonts w:ascii="Times New Roman" w:hAnsi="Times New Roman" w:cs="Times New Roman"/>
          <w:spacing w:val="-6"/>
        </w:rPr>
        <w:t>;</w:t>
      </w:r>
    </w:p>
    <w:p w14:paraId="64405736" w14:textId="77777777" w:rsidR="009C024F" w:rsidRPr="009B5D0D" w:rsidRDefault="009C024F" w:rsidP="00C77339">
      <w:pPr>
        <w:pStyle w:val="Akapitzlist"/>
        <w:numPr>
          <w:ilvl w:val="1"/>
          <w:numId w:val="49"/>
        </w:numPr>
        <w:autoSpaceDE w:val="0"/>
        <w:autoSpaceDN w:val="0"/>
        <w:adjustRightInd w:val="0"/>
        <w:spacing w:before="120" w:after="120" w:line="240" w:lineRule="auto"/>
        <w:ind w:left="1134"/>
        <w:jc w:val="both"/>
        <w:rPr>
          <w:rFonts w:ascii="Times New Roman" w:hAnsi="Times New Roman" w:cs="Times New Roman"/>
          <w:spacing w:val="-6"/>
        </w:rPr>
      </w:pPr>
      <w:r w:rsidRPr="009B5D0D">
        <w:rPr>
          <w:rFonts w:ascii="Times New Roman" w:hAnsi="Times New Roman" w:cs="Times New Roman"/>
          <w:spacing w:val="-6"/>
        </w:rPr>
        <w:t xml:space="preserve">przedstawiciele LGD nie odbędą szkolenia z obsługi systemu </w:t>
      </w:r>
      <w:r w:rsidR="002A5410" w:rsidRPr="009B5D0D">
        <w:rPr>
          <w:rFonts w:ascii="Times New Roman" w:eastAsia="Times New Roman" w:hAnsi="Times New Roman" w:cs="Times New Roman"/>
          <w:spacing w:val="-6"/>
          <w:lang w:eastAsia="en-GB"/>
        </w:rPr>
        <w:t>wspierającego obsługę wniosków</w:t>
      </w:r>
      <w:r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A84786" w:rsidRPr="009B5D0D">
        <w:rPr>
          <w:rFonts w:ascii="Times New Roman" w:hAnsi="Times New Roman" w:cs="Times New Roman"/>
          <w:spacing w:val="-6"/>
        </w:rPr>
        <w:t xml:space="preserve">§ 5 ust. 1 pkt 2 lit </w:t>
      </w:r>
      <w:r w:rsidR="001C6B2C" w:rsidRPr="009B5D0D">
        <w:rPr>
          <w:rFonts w:ascii="Times New Roman" w:hAnsi="Times New Roman" w:cs="Times New Roman"/>
          <w:spacing w:val="-6"/>
        </w:rPr>
        <w:t>f</w:t>
      </w:r>
      <w:r w:rsidR="00927E5D" w:rsidRPr="009B5D0D">
        <w:rPr>
          <w:rFonts w:ascii="Times New Roman" w:hAnsi="Times New Roman" w:cs="Times New Roman"/>
          <w:spacing w:val="-6"/>
        </w:rPr>
        <w:t>)</w:t>
      </w:r>
      <w:r w:rsidR="00C77339" w:rsidRPr="009B5D0D">
        <w:rPr>
          <w:rFonts w:ascii="Times New Roman" w:hAnsi="Times New Roman" w:cs="Times New Roman"/>
          <w:spacing w:val="-6"/>
        </w:rPr>
        <w:t xml:space="preserve"> </w:t>
      </w:r>
      <w:r w:rsidRPr="009B5D0D">
        <w:rPr>
          <w:rFonts w:ascii="Times New Roman" w:hAnsi="Times New Roman" w:cs="Times New Roman"/>
          <w:spacing w:val="-6"/>
        </w:rPr>
        <w:t>– pomniejszenie ma zastosowanie do każdego wezwania LGD do przeszkolenia pracowników LGD, na które LGD nie oddelegowała pracowników.</w:t>
      </w:r>
    </w:p>
    <w:p w14:paraId="135EA5EF" w14:textId="77777777" w:rsidR="009C024F" w:rsidRPr="00D4052D" w:rsidRDefault="009C024F" w:rsidP="009C024F">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9B5D0D">
        <w:rPr>
          <w:rFonts w:ascii="Times New Roman" w:eastAsia="Times New Roman" w:hAnsi="Times New Roman" w:cs="Times New Roman"/>
          <w:bCs/>
          <w:spacing w:val="-6"/>
          <w:lang w:eastAsia="pl-PL"/>
        </w:rPr>
        <w:t xml:space="preserve">W przypadku zobowiązań, o których mowa w § </w:t>
      </w:r>
      <w:r w:rsidR="000C4646" w:rsidRPr="009B5D0D">
        <w:rPr>
          <w:rFonts w:ascii="Times New Roman" w:eastAsia="Times New Roman" w:hAnsi="Times New Roman" w:cs="Times New Roman"/>
          <w:bCs/>
          <w:spacing w:val="-6"/>
          <w:lang w:eastAsia="pl-PL"/>
        </w:rPr>
        <w:t>5</w:t>
      </w:r>
      <w:r w:rsidR="00FA22DD" w:rsidRPr="009B5D0D">
        <w:rPr>
          <w:rFonts w:ascii="Times New Roman" w:eastAsia="Times New Roman" w:hAnsi="Times New Roman" w:cs="Times New Roman"/>
          <w:bCs/>
          <w:spacing w:val="-6"/>
          <w:lang w:eastAsia="pl-PL"/>
        </w:rPr>
        <w:t xml:space="preserve"> ust. </w:t>
      </w:r>
      <w:r w:rsidR="001C6B2C" w:rsidRPr="009B5D0D">
        <w:rPr>
          <w:rFonts w:ascii="Times New Roman" w:eastAsia="Times New Roman" w:hAnsi="Times New Roman" w:cs="Times New Roman"/>
          <w:bCs/>
          <w:spacing w:val="-6"/>
          <w:lang w:eastAsia="pl-PL"/>
        </w:rPr>
        <w:t xml:space="preserve">1 pkt </w:t>
      </w:r>
      <w:r w:rsidR="00FA22DD" w:rsidRPr="009B5D0D">
        <w:rPr>
          <w:rFonts w:ascii="Times New Roman" w:eastAsia="Times New Roman" w:hAnsi="Times New Roman" w:cs="Times New Roman"/>
          <w:bCs/>
          <w:spacing w:val="-6"/>
          <w:lang w:eastAsia="pl-PL"/>
        </w:rPr>
        <w:t>3</w:t>
      </w:r>
      <w:r w:rsidRPr="009B5D0D">
        <w:rPr>
          <w:rFonts w:ascii="Times New Roman" w:eastAsia="Times New Roman" w:hAnsi="Times New Roman" w:cs="Times New Roman"/>
          <w:bCs/>
          <w:spacing w:val="-6"/>
          <w:lang w:eastAsia="pl-PL"/>
        </w:rPr>
        <w:t>:</w:t>
      </w:r>
    </w:p>
    <w:p w14:paraId="31108A35" w14:textId="77777777" w:rsidR="009C024F" w:rsidRPr="009B5D0D" w:rsidRDefault="001C6B2C" w:rsidP="009C024F">
      <w:pPr>
        <w:numPr>
          <w:ilvl w:val="0"/>
          <w:numId w:val="21"/>
        </w:numPr>
        <w:spacing w:before="120" w:after="0" w:line="240" w:lineRule="auto"/>
        <w:ind w:left="709" w:hanging="284"/>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 xml:space="preserve"> </w:t>
      </w:r>
      <w:r w:rsidRPr="009B5D0D">
        <w:rPr>
          <w:rFonts w:ascii="Times New Roman" w:eastAsia="Times New Roman" w:hAnsi="Times New Roman" w:cs="Times New Roman"/>
          <w:spacing w:val="-6"/>
          <w:lang w:eastAsia="en-GB"/>
        </w:rPr>
        <w:t>lit. a</w:t>
      </w:r>
      <w:r w:rsidR="00213C9C" w:rsidRPr="009B5D0D">
        <w:rPr>
          <w:rFonts w:ascii="Times New Roman" w:eastAsia="Times New Roman" w:hAnsi="Times New Roman" w:cs="Times New Roman"/>
          <w:spacing w:val="-6"/>
          <w:lang w:eastAsia="en-GB"/>
        </w:rPr>
        <w:t xml:space="preserve"> - c</w:t>
      </w:r>
      <w:r w:rsidR="00FA22DD" w:rsidRPr="009B5D0D">
        <w:rPr>
          <w:rFonts w:ascii="Times New Roman" w:eastAsia="Times New Roman" w:hAnsi="Times New Roman" w:cs="Times New Roman"/>
          <w:spacing w:val="-6"/>
          <w:lang w:eastAsia="en-GB"/>
        </w:rPr>
        <w:t xml:space="preserve"> -</w:t>
      </w:r>
      <w:r w:rsidR="00FA22DD" w:rsidRPr="00D4052D">
        <w:rPr>
          <w:rFonts w:ascii="Times New Roman" w:eastAsia="Times New Roman" w:hAnsi="Times New Roman" w:cs="Times New Roman"/>
          <w:spacing w:val="-6"/>
          <w:lang w:eastAsia="en-GB"/>
        </w:rPr>
        <w:t xml:space="preserve"> </w:t>
      </w:r>
      <w:r w:rsidR="009C024F" w:rsidRPr="00D4052D">
        <w:rPr>
          <w:rFonts w:ascii="Times New Roman" w:eastAsia="Times New Roman" w:hAnsi="Times New Roman" w:cs="Times New Roman"/>
          <w:spacing w:val="-6"/>
          <w:lang w:eastAsia="en-GB"/>
        </w:rPr>
        <w:t xml:space="preserve">uniemożliwienia przeprowadzenia czynności kontrolnych związanych z przyznaną pomocą w trakcie realizacji operacji, po złożeniu WoP – WoP podlega odrzuceniu </w:t>
      </w:r>
      <w:r w:rsidR="009C024F" w:rsidRPr="009B5D0D">
        <w:rPr>
          <w:rFonts w:ascii="Times New Roman" w:eastAsia="Times New Roman" w:hAnsi="Times New Roman" w:cs="Times New Roman"/>
          <w:spacing w:val="-6"/>
          <w:lang w:eastAsia="en-GB"/>
        </w:rPr>
        <w:t>i w konsekwencji następuje odmowa wypłaty pomocy, a w przypadku gdy część pomocy została wcześniej wypłacona – również zwrot dotychczas wypłaconych kwot pomocy;</w:t>
      </w:r>
    </w:p>
    <w:p w14:paraId="6292D890" w14:textId="2840A7BB" w:rsidR="009C024F" w:rsidRPr="009B5D0D" w:rsidRDefault="001C6B2C" w:rsidP="009C024F">
      <w:pPr>
        <w:numPr>
          <w:ilvl w:val="0"/>
          <w:numId w:val="21"/>
        </w:numPr>
        <w:tabs>
          <w:tab w:val="num" w:pos="284"/>
        </w:tabs>
        <w:spacing w:before="120" w:after="0" w:line="240" w:lineRule="auto"/>
        <w:ind w:left="709" w:hanging="284"/>
        <w:jc w:val="both"/>
        <w:rPr>
          <w:rFonts w:ascii="Times New Roman" w:eastAsia="Times New Roman" w:hAnsi="Times New Roman" w:cs="Times New Roman"/>
          <w:spacing w:val="-6"/>
          <w:lang w:eastAsia="en-GB"/>
        </w:rPr>
      </w:pPr>
      <w:r w:rsidRPr="009B5D0D">
        <w:rPr>
          <w:rFonts w:ascii="Times New Roman" w:eastAsia="Times New Roman" w:hAnsi="Times New Roman" w:cs="Times New Roman"/>
          <w:spacing w:val="-6"/>
          <w:lang w:eastAsia="en-GB"/>
        </w:rPr>
        <w:t>lit. i</w:t>
      </w:r>
      <w:r w:rsidR="00FA22DD" w:rsidRPr="009B5D0D">
        <w:rPr>
          <w:rFonts w:ascii="Times New Roman" w:eastAsia="Times New Roman" w:hAnsi="Times New Roman" w:cs="Times New Roman"/>
          <w:spacing w:val="-6"/>
          <w:lang w:eastAsia="en-GB"/>
        </w:rPr>
        <w:t xml:space="preserve"> -</w:t>
      </w:r>
      <w:r w:rsidR="00FA22DD" w:rsidRPr="00D4052D">
        <w:rPr>
          <w:rFonts w:ascii="Times New Roman" w:eastAsia="Times New Roman" w:hAnsi="Times New Roman" w:cs="Times New Roman"/>
          <w:spacing w:val="-6"/>
          <w:lang w:eastAsia="en-GB"/>
        </w:rPr>
        <w:t xml:space="preserve"> </w:t>
      </w:r>
      <w:r w:rsidR="009C024F" w:rsidRPr="00D4052D">
        <w:rPr>
          <w:rFonts w:ascii="Times New Roman" w:eastAsia="Times New Roman" w:hAnsi="Times New Roman" w:cs="Times New Roman"/>
          <w:spacing w:val="-6"/>
          <w:lang w:eastAsia="en-GB"/>
        </w:rPr>
        <w:t>stwierdzenia, że zostały stworzone sztuczne warunki – następuje odmowa wypłaty pomocy, a</w:t>
      </w:r>
      <w:r w:rsidR="00AB41FD">
        <w:rPr>
          <w:rFonts w:ascii="Times New Roman" w:eastAsia="Times New Roman" w:hAnsi="Times New Roman" w:cs="Times New Roman"/>
          <w:spacing w:val="-6"/>
          <w:lang w:eastAsia="en-GB"/>
        </w:rPr>
        <w:t> </w:t>
      </w:r>
      <w:r w:rsidR="009C024F" w:rsidRPr="00D4052D">
        <w:rPr>
          <w:rFonts w:ascii="Times New Roman" w:eastAsia="Times New Roman" w:hAnsi="Times New Roman" w:cs="Times New Roman"/>
          <w:spacing w:val="-6"/>
          <w:lang w:eastAsia="en-GB"/>
        </w:rPr>
        <w:t>w</w:t>
      </w:r>
      <w:r w:rsidR="00AB41FD">
        <w:rPr>
          <w:rFonts w:ascii="Times New Roman" w:eastAsia="Times New Roman" w:hAnsi="Times New Roman" w:cs="Times New Roman"/>
          <w:spacing w:val="-6"/>
          <w:lang w:eastAsia="en-GB"/>
        </w:rPr>
        <w:t> </w:t>
      </w:r>
      <w:r w:rsidR="009C024F" w:rsidRPr="00D4052D">
        <w:rPr>
          <w:rFonts w:ascii="Times New Roman" w:eastAsia="Times New Roman" w:hAnsi="Times New Roman" w:cs="Times New Roman"/>
          <w:spacing w:val="-6"/>
          <w:lang w:eastAsia="en-GB"/>
        </w:rPr>
        <w:t>przypadku gdy część pomocy została wcześniej wypłacona – również zwrot dotychczas wypłaconej pomocy;</w:t>
      </w:r>
    </w:p>
    <w:p w14:paraId="368AE6D4" w14:textId="77777777" w:rsidR="005738B4" w:rsidRPr="002A5410" w:rsidRDefault="00D140AD"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Agencja przekazuje środki finansowe w ramach pomocy na rachunek bankowy</w:t>
      </w:r>
      <w:r w:rsidR="00AA060C">
        <w:rPr>
          <w:rFonts w:ascii="Times New Roman" w:eastAsia="Times New Roman" w:hAnsi="Times New Roman" w:cs="Times New Roman"/>
          <w:bCs/>
          <w:spacing w:val="-6"/>
          <w:lang w:eastAsia="pl-PL"/>
        </w:rPr>
        <w:t xml:space="preserve"> </w:t>
      </w:r>
      <w:r w:rsidR="00941ED4" w:rsidRPr="00365DFB">
        <w:rPr>
          <w:rFonts w:ascii="Times New Roman" w:eastAsia="Times New Roman" w:hAnsi="Times New Roman" w:cs="Times New Roman"/>
          <w:bCs/>
          <w:i/>
          <w:iCs/>
          <w:spacing w:val="-6"/>
          <w:lang w:eastAsia="pl-PL"/>
        </w:rPr>
        <w:t>[należy wpisać n</w:t>
      </w:r>
      <w:r w:rsidR="00AA060C">
        <w:rPr>
          <w:rFonts w:ascii="Times New Roman" w:eastAsia="Times New Roman" w:hAnsi="Times New Roman" w:cs="Times New Roman"/>
          <w:bCs/>
          <w:i/>
          <w:iCs/>
          <w:spacing w:val="-6"/>
          <w:lang w:eastAsia="pl-PL"/>
        </w:rPr>
        <w:t>umer</w:t>
      </w:r>
      <w:r w:rsidR="00941ED4" w:rsidRPr="00365DFB">
        <w:rPr>
          <w:rFonts w:ascii="Times New Roman" w:eastAsia="Times New Roman" w:hAnsi="Times New Roman" w:cs="Times New Roman"/>
          <w:bCs/>
          <w:i/>
          <w:iCs/>
          <w:spacing w:val="-6"/>
          <w:lang w:eastAsia="pl-PL"/>
        </w:rPr>
        <w:t xml:space="preserve"> rachunku bankowego </w:t>
      </w:r>
      <w:r w:rsidR="00592E5A" w:rsidRPr="00365DFB">
        <w:rPr>
          <w:rFonts w:ascii="Times New Roman" w:eastAsia="Times New Roman" w:hAnsi="Times New Roman" w:cs="Times New Roman"/>
          <w:spacing w:val="-6"/>
          <w:lang w:eastAsia="en-GB"/>
        </w:rPr>
        <w:t>LGD</w:t>
      </w:r>
      <w:r w:rsidR="00941ED4" w:rsidRPr="00365DFB">
        <w:rPr>
          <w:rFonts w:ascii="Times New Roman" w:eastAsia="Times New Roman" w:hAnsi="Times New Roman" w:cs="Times New Roman"/>
          <w:bCs/>
          <w:i/>
          <w:iCs/>
          <w:spacing w:val="-6"/>
          <w:lang w:eastAsia="pl-PL"/>
        </w:rPr>
        <w:t>]</w:t>
      </w:r>
      <w:r w:rsidRPr="00365DFB">
        <w:rPr>
          <w:rFonts w:ascii="Times New Roman" w:eastAsia="Times New Roman" w:hAnsi="Times New Roman" w:cs="Times New Roman"/>
          <w:bCs/>
          <w:i/>
          <w:iCs/>
          <w:spacing w:val="-6"/>
          <w:lang w:eastAsia="pl-PL"/>
        </w:rPr>
        <w:t>.</w:t>
      </w:r>
    </w:p>
    <w:p w14:paraId="09C616AE" w14:textId="77777777" w:rsidR="009556D4" w:rsidRPr="00365DFB" w:rsidRDefault="009556D4"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2A5410">
        <w:rPr>
          <w:rFonts w:ascii="Times New Roman" w:eastAsia="Times New Roman" w:hAnsi="Times New Roman" w:cs="Times New Roman"/>
          <w:bCs/>
          <w:spacing w:val="-6"/>
          <w:lang w:eastAsia="pl-PL"/>
        </w:rPr>
        <w:lastRenderedPageBreak/>
        <w:t xml:space="preserve">W przypadku zmiany numeru rachunku, Beneficjent jest zobowiązany niezwłocznie poinformować ZW </w:t>
      </w:r>
      <w:r w:rsidRPr="00155BFF">
        <w:rPr>
          <w:rFonts w:ascii="Times New Roman" w:eastAsia="Times New Roman" w:hAnsi="Times New Roman" w:cs="Times New Roman"/>
          <w:bCs/>
          <w:spacing w:val="-6"/>
          <w:lang w:eastAsia="pl-PL"/>
        </w:rPr>
        <w:t>o</w:t>
      </w:r>
      <w:r>
        <w:rPr>
          <w:rFonts w:ascii="Times New Roman" w:eastAsia="Times New Roman" w:hAnsi="Times New Roman" w:cs="Times New Roman"/>
          <w:bCs/>
          <w:spacing w:val="-6"/>
          <w:lang w:eastAsia="pl-PL"/>
        </w:rPr>
        <w:t> </w:t>
      </w:r>
      <w:r w:rsidRPr="002A5410">
        <w:rPr>
          <w:rFonts w:ascii="Times New Roman" w:eastAsia="Times New Roman" w:hAnsi="Times New Roman" w:cs="Times New Roman"/>
          <w:bCs/>
          <w:spacing w:val="-6"/>
          <w:lang w:eastAsia="pl-PL"/>
        </w:rPr>
        <w:t>nowym numerze rachunku bankowego.</w:t>
      </w:r>
    </w:p>
    <w:p w14:paraId="0F60C584"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Pr>
          <w:rFonts w:ascii="Times New Roman" w:eastAsia="Times New Roman" w:hAnsi="Times New Roman" w:cs="Times New Roman"/>
          <w:b/>
          <w:spacing w:val="-6"/>
          <w:lang w:eastAsia="en-GB"/>
        </w:rPr>
        <w:t>9</w:t>
      </w:r>
    </w:p>
    <w:p w14:paraId="0E860431"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Oświadczenia </w:t>
      </w:r>
      <w:r w:rsidRPr="00624A32">
        <w:rPr>
          <w:rFonts w:ascii="Times New Roman" w:eastAsia="Times New Roman" w:hAnsi="Times New Roman" w:cs="Times New Roman"/>
          <w:b/>
          <w:bCs/>
          <w:spacing w:val="-6"/>
          <w:lang w:eastAsia="en-GB"/>
        </w:rPr>
        <w:t>LGD</w:t>
      </w:r>
    </w:p>
    <w:p w14:paraId="465B77DC" w14:textId="77777777" w:rsidR="00ED1448" w:rsidRPr="00365DFB" w:rsidRDefault="00ED1448" w:rsidP="00ED1448">
      <w:p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oświadcza, że:</w:t>
      </w:r>
    </w:p>
    <w:p w14:paraId="3E120545"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podlega wykluczeniu z ubiegania się o przyznanie pomocy zgodnie z art. 99 ust. 1 ustawy PS WPR,</w:t>
      </w:r>
    </w:p>
    <w:p w14:paraId="5460F371"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ubiegając się o przyznanie pomocy w zakresie określonym </w:t>
      </w:r>
      <w:r w:rsidR="00684E0F">
        <w:rPr>
          <w:rFonts w:ascii="Times New Roman" w:eastAsia="Times New Roman" w:hAnsi="Times New Roman" w:cs="Times New Roman"/>
          <w:bCs/>
          <w:spacing w:val="-6"/>
          <w:lang w:eastAsia="en-GB"/>
        </w:rPr>
        <w:t xml:space="preserve">w </w:t>
      </w:r>
      <w:r w:rsidRPr="00365DFB">
        <w:rPr>
          <w:rFonts w:ascii="Times New Roman" w:eastAsia="Times New Roman" w:hAnsi="Times New Roman" w:cs="Times New Roman"/>
          <w:bCs/>
          <w:spacing w:val="-6"/>
          <w:lang w:eastAsia="en-GB"/>
        </w:rPr>
        <w:t xml:space="preserve">WoPP o znaku: </w:t>
      </w:r>
      <w:r w:rsidRPr="00365DFB">
        <w:rPr>
          <w:rFonts w:ascii="Times New Roman" w:eastAsia="Times New Roman" w:hAnsi="Times New Roman" w:cs="Times New Roman"/>
          <w:bCs/>
          <w:i/>
          <w:iCs/>
          <w:spacing w:val="-6"/>
          <w:lang w:eastAsia="en-GB"/>
        </w:rPr>
        <w:t>[wpisać znak sprawy nadany dla WoPP</w:t>
      </w:r>
      <w:r w:rsidRPr="00365DFB">
        <w:rPr>
          <w:rFonts w:ascii="Times New Roman" w:eastAsia="Times New Roman" w:hAnsi="Times New Roman" w:cs="Times New Roman"/>
          <w:bCs/>
          <w:spacing w:val="-6"/>
          <w:lang w:eastAsia="en-GB"/>
        </w:rPr>
        <w:t>] wraz z załącznikami złożył rzetelne oraz zgodne ze stanem faktycznym i prawnym oświadczenia oraz dokumenty,</w:t>
      </w:r>
    </w:p>
    <w:p w14:paraId="26682BEA"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nie podlega zakazowi dostępu do środków publicznych, o których mowa w art. 5 ust. 3 pkt 4 ustawy </w:t>
      </w:r>
      <w:r w:rsidR="00146DA5">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xml:space="preserve">, na podstawie prawomocnego orzeczenia sądu i zobowiązuje się do niezwłocznego poinformowania ZW o zakazie dostępu do środków publicznych, o których mowa w art. 5 ust. 3 pkt 4 ustawy </w:t>
      </w:r>
      <w:r w:rsidR="00146DA5">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xml:space="preserve">, na podstawie prawomocnego orzeczenia sądu, orzeczonego w stosunku do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po zawarciu umowy,</w:t>
      </w:r>
    </w:p>
    <w:p w14:paraId="05697F23"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stworzył</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sztucznych warunków w sprzeczności z prawodawstwem rolnym, mających na celu obejście przepisów i otrzymanie pomocy finansowej,</w:t>
      </w:r>
    </w:p>
    <w:p w14:paraId="3B3F0E00"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jest objęt</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środkami sankcyjnymi ani nie jest powiązan</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z osobą fizyczną lub osobą prawną, w odniesieniu do której mają zastosowanie środki sankcyjne, o których mowa w art. 1 i 2 ustawy o przeciwdziałaniu wspierania agresji na Ukrainę.</w:t>
      </w:r>
    </w:p>
    <w:p w14:paraId="7D08D6E2" w14:textId="77777777" w:rsidR="00ED1448" w:rsidRPr="00365DFB" w:rsidRDefault="00ED1448" w:rsidP="00ED1448">
      <w:pPr>
        <w:spacing w:before="120" w:after="120" w:line="240" w:lineRule="auto"/>
        <w:ind w:left="3540" w:firstLine="708"/>
        <w:jc w:val="both"/>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Pr>
          <w:rFonts w:ascii="Times New Roman" w:eastAsia="Times New Roman" w:hAnsi="Times New Roman" w:cs="Times New Roman"/>
          <w:b/>
          <w:spacing w:val="-6"/>
          <w:lang w:eastAsia="en-GB"/>
        </w:rPr>
        <w:t>0</w:t>
      </w:r>
    </w:p>
    <w:p w14:paraId="5728A7D7"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Wypowiedzenie umowy</w:t>
      </w:r>
    </w:p>
    <w:p w14:paraId="4DBBDA2A" w14:textId="77777777" w:rsidR="00ED1448" w:rsidRPr="00365DFB" w:rsidRDefault="00ED1448" w:rsidP="00ED1448">
      <w:pPr>
        <w:pStyle w:val="Akapitzlist"/>
        <w:numPr>
          <w:ilvl w:val="3"/>
          <w:numId w:val="19"/>
        </w:numPr>
        <w:spacing w:before="120" w:after="120" w:line="240" w:lineRule="auto"/>
        <w:ind w:left="426" w:hanging="426"/>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Wypowiedzenie umowy przez ZW następuje w przypadku:</w:t>
      </w:r>
    </w:p>
    <w:p w14:paraId="3AAD6F26"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nierozpoczęcia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realizacji operacji; </w:t>
      </w:r>
    </w:p>
    <w:p w14:paraId="2A8DE23E"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nieosiągnięcia celu operacji;</w:t>
      </w:r>
    </w:p>
    <w:p w14:paraId="202D2B68"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odstąpienia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od realizacji operacji lub zobowiązań wynikających z umowy ramowej (w tym wskaźników realizacji LSR) oraz z umowy</w:t>
      </w:r>
      <w:r w:rsidRPr="000E3302">
        <w:rPr>
          <w:rFonts w:ascii="Times New Roman" w:eastAsia="Times New Roman" w:hAnsi="Times New Roman" w:cs="Times New Roman"/>
          <w:bCs/>
          <w:spacing w:val="-6"/>
          <w:lang w:eastAsia="en-GB"/>
        </w:rPr>
        <w:t>, z zastrzeżeniem § 1</w:t>
      </w:r>
      <w:r w:rsidR="000344C3">
        <w:rPr>
          <w:rFonts w:ascii="Times New Roman" w:eastAsia="Times New Roman" w:hAnsi="Times New Roman" w:cs="Times New Roman"/>
          <w:bCs/>
          <w:spacing w:val="-6"/>
          <w:lang w:eastAsia="en-GB"/>
        </w:rPr>
        <w:t>1 ust. 1-2</w:t>
      </w:r>
      <w:r w:rsidRPr="000E3302">
        <w:rPr>
          <w:rFonts w:ascii="Times New Roman" w:eastAsia="Times New Roman" w:hAnsi="Times New Roman" w:cs="Times New Roman"/>
          <w:bCs/>
          <w:spacing w:val="-6"/>
          <w:lang w:eastAsia="en-GB"/>
        </w:rPr>
        <w:t>;</w:t>
      </w:r>
    </w:p>
    <w:p w14:paraId="7FE7082C" w14:textId="62754E69" w:rsidR="00ED1448" w:rsidRPr="00AB41FD"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 xml:space="preserve">odmowy wypłaty całości pomocy dla zrealizowanej operacji na podstawie przesłanek określonych w § 8 ust. </w:t>
      </w:r>
      <w:r w:rsidR="00DD3BF0" w:rsidRPr="00AB41FD">
        <w:rPr>
          <w:rFonts w:ascii="Times New Roman" w:eastAsia="Times New Roman" w:hAnsi="Times New Roman" w:cs="Times New Roman"/>
          <w:bCs/>
          <w:spacing w:val="-6"/>
          <w:lang w:eastAsia="en-GB"/>
        </w:rPr>
        <w:t>4</w:t>
      </w:r>
      <w:r w:rsidRPr="00AB41FD">
        <w:rPr>
          <w:rFonts w:ascii="Times New Roman" w:eastAsia="Times New Roman" w:hAnsi="Times New Roman" w:cs="Times New Roman"/>
          <w:bCs/>
          <w:spacing w:val="-6"/>
          <w:lang w:eastAsia="en-GB"/>
        </w:rPr>
        <w:t xml:space="preserve"> i </w:t>
      </w:r>
      <w:r w:rsidR="00DD3BF0" w:rsidRPr="00AB41FD">
        <w:rPr>
          <w:rFonts w:ascii="Times New Roman" w:eastAsia="Times New Roman" w:hAnsi="Times New Roman" w:cs="Times New Roman"/>
          <w:bCs/>
          <w:spacing w:val="-6"/>
          <w:lang w:eastAsia="en-GB"/>
        </w:rPr>
        <w:t>6</w:t>
      </w:r>
      <w:r w:rsidRPr="00AB41FD">
        <w:rPr>
          <w:rFonts w:ascii="Times New Roman" w:eastAsia="Times New Roman" w:hAnsi="Times New Roman" w:cs="Times New Roman"/>
          <w:bCs/>
          <w:spacing w:val="-6"/>
          <w:lang w:eastAsia="en-GB"/>
        </w:rPr>
        <w:t>,</w:t>
      </w:r>
    </w:p>
    <w:p w14:paraId="5D31868E" w14:textId="77777777" w:rsidR="00ED1448"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stwierdzenia, do dnia, w </w:t>
      </w:r>
      <w:r w:rsidRPr="00D4052D">
        <w:rPr>
          <w:rFonts w:ascii="Times New Roman" w:eastAsia="Times New Roman" w:hAnsi="Times New Roman" w:cs="Times New Roman"/>
          <w:bCs/>
          <w:spacing w:val="-6"/>
          <w:lang w:eastAsia="en-GB"/>
        </w:rPr>
        <w:t xml:space="preserve">którym upłynie 5 lat od dnia wypłaty </w:t>
      </w:r>
      <w:r w:rsidR="00794D0B" w:rsidRPr="009B5D0D">
        <w:rPr>
          <w:rFonts w:ascii="Times New Roman" w:eastAsia="Times New Roman" w:hAnsi="Times New Roman" w:cs="Times New Roman"/>
          <w:bCs/>
          <w:spacing w:val="-6"/>
          <w:lang w:eastAsia="en-GB"/>
        </w:rPr>
        <w:t>ostatniej transzy pomocy</w:t>
      </w:r>
      <w:r w:rsidRPr="009B5D0D">
        <w:rPr>
          <w:rFonts w:ascii="Times New Roman" w:eastAsia="Times New Roman" w:hAnsi="Times New Roman" w:cs="Times New Roman"/>
          <w:bCs/>
          <w:spacing w:val="-6"/>
          <w:lang w:eastAsia="en-GB"/>
        </w:rPr>
        <w:t>,</w:t>
      </w:r>
      <w:r w:rsidRPr="00D4052D">
        <w:rPr>
          <w:rFonts w:ascii="Times New Roman" w:eastAsia="Times New Roman" w:hAnsi="Times New Roman" w:cs="Times New Roman"/>
          <w:bCs/>
          <w:spacing w:val="-6"/>
          <w:lang w:eastAsia="en-GB"/>
        </w:rPr>
        <w:t xml:space="preserve"> nieprawidłowości związanych z ubieganiem się o przyznanie</w:t>
      </w:r>
      <w:r w:rsidRPr="009B5D0D">
        <w:rPr>
          <w:rFonts w:ascii="Times New Roman" w:eastAsia="Times New Roman" w:hAnsi="Times New Roman" w:cs="Times New Roman"/>
          <w:bCs/>
          <w:spacing w:val="-6"/>
          <w:lang w:eastAsia="en-GB"/>
        </w:rPr>
        <w:t xml:space="preserve"> pomocy lub realizacją operacji, lub niespełnienia warunków określonych w § </w:t>
      </w:r>
      <w:r w:rsidR="00DF5198" w:rsidRPr="009B5D0D">
        <w:rPr>
          <w:rFonts w:ascii="Times New Roman" w:eastAsia="Times New Roman" w:hAnsi="Times New Roman" w:cs="Times New Roman"/>
          <w:bCs/>
          <w:spacing w:val="-6"/>
          <w:lang w:eastAsia="en-GB"/>
        </w:rPr>
        <w:t>5</w:t>
      </w:r>
      <w:r w:rsidRPr="009B5D0D">
        <w:rPr>
          <w:rFonts w:ascii="Times New Roman" w:eastAsia="Times New Roman" w:hAnsi="Times New Roman" w:cs="Times New Roman"/>
          <w:bCs/>
          <w:spacing w:val="-6"/>
          <w:lang w:eastAsia="en-GB"/>
        </w:rPr>
        <w:t xml:space="preserve"> ust. </w:t>
      </w:r>
      <w:r w:rsidR="00BC62E2" w:rsidRPr="009B5D0D">
        <w:rPr>
          <w:rFonts w:ascii="Times New Roman" w:eastAsia="Times New Roman" w:hAnsi="Times New Roman" w:cs="Times New Roman"/>
          <w:bCs/>
          <w:spacing w:val="-6"/>
          <w:lang w:eastAsia="en-GB"/>
        </w:rPr>
        <w:t>1 pkt 3 lit. a-c</w:t>
      </w:r>
      <w:r w:rsidR="000C4646"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oraz § 8 ust. </w:t>
      </w:r>
      <w:r w:rsidR="00BC62E2" w:rsidRPr="009B5D0D">
        <w:rPr>
          <w:rFonts w:ascii="Times New Roman" w:eastAsia="Times New Roman" w:hAnsi="Times New Roman" w:cs="Times New Roman"/>
          <w:bCs/>
          <w:spacing w:val="-6"/>
          <w:lang w:eastAsia="en-GB"/>
        </w:rPr>
        <w:t>1</w:t>
      </w:r>
      <w:r w:rsidRPr="009B5D0D">
        <w:rPr>
          <w:rFonts w:ascii="Times New Roman" w:eastAsia="Times New Roman" w:hAnsi="Times New Roman" w:cs="Times New Roman"/>
          <w:bCs/>
          <w:spacing w:val="-6"/>
          <w:lang w:eastAsia="en-GB"/>
        </w:rPr>
        <w:t>,</w:t>
      </w:r>
    </w:p>
    <w:p w14:paraId="5003D81E" w14:textId="77777777" w:rsidR="00213C9C" w:rsidRPr="000E3302" w:rsidRDefault="00213C9C"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Pr>
          <w:rFonts w:ascii="Times New Roman" w:eastAsia="Times New Roman" w:hAnsi="Times New Roman" w:cs="Times New Roman"/>
          <w:bCs/>
          <w:spacing w:val="-6"/>
          <w:lang w:eastAsia="en-GB"/>
        </w:rPr>
        <w:t xml:space="preserve">złożenia przez LGD podrobionych, przerobionych, nierzetelnych lub stwierdzających nieprawdę dokumentów lub oświadczeń, mających wpływ na przyznanie lub wypłatę pomocy, przy czym w takim przypadku zwrotowi podlega całość wypłaconej kwoty pomocy,  </w:t>
      </w:r>
    </w:p>
    <w:p w14:paraId="3E86CB45"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orzeczenia wobec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zakazu dostępu do środków publicznych, o których mowa w art. 5 ust. 3 pkt 4 ustawy </w:t>
      </w:r>
      <w:r w:rsidR="00681054">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na podstawie prawomocnego orzeczenia sądu po zawarciu umowy;</w:t>
      </w:r>
    </w:p>
    <w:p w14:paraId="5430DDC6"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zaistnienia przesłanek do zastosowania wobec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środków wymienionych w art. 1 pkt 1 i 2 ustawy </w:t>
      </w:r>
      <w:r w:rsidR="00165A00" w:rsidRPr="00365DFB">
        <w:rPr>
          <w:rFonts w:ascii="Times New Roman" w:eastAsia="Times New Roman" w:hAnsi="Times New Roman" w:cs="Times New Roman"/>
          <w:bCs/>
          <w:spacing w:val="-6"/>
          <w:lang w:eastAsia="en-GB"/>
        </w:rPr>
        <w:t>o przeciwdziałaniu wspierania agresji na Ukrainę</w:t>
      </w:r>
      <w:r w:rsidR="00165A00">
        <w:rPr>
          <w:rFonts w:ascii="Times New Roman" w:eastAsia="Times New Roman" w:hAnsi="Times New Roman" w:cs="Times New Roman"/>
          <w:bCs/>
          <w:spacing w:val="-6"/>
          <w:lang w:eastAsia="en-GB"/>
        </w:rPr>
        <w:t>,</w:t>
      </w:r>
    </w:p>
    <w:p w14:paraId="71B8C83F" w14:textId="77777777" w:rsidR="00ED1448" w:rsidRDefault="00ED1448" w:rsidP="00D4052D">
      <w:pPr>
        <w:pStyle w:val="Akapitzlist"/>
        <w:numPr>
          <w:ilvl w:val="0"/>
          <w:numId w:val="24"/>
        </w:numPr>
        <w:spacing w:after="0" w:line="240" w:lineRule="auto"/>
        <w:ind w:left="714" w:hanging="35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stwierdzenia, że zostały stworzone sztuczne warunki</w:t>
      </w:r>
      <w:r>
        <w:rPr>
          <w:rFonts w:ascii="Times New Roman" w:eastAsia="Times New Roman" w:hAnsi="Times New Roman" w:cs="Times New Roman"/>
          <w:bCs/>
          <w:spacing w:val="-6"/>
          <w:lang w:eastAsia="en-GB"/>
        </w:rPr>
        <w:t>,</w:t>
      </w:r>
    </w:p>
    <w:p w14:paraId="58E7187D" w14:textId="77777777" w:rsidR="00ED1448" w:rsidRPr="00365DFB" w:rsidRDefault="00ED1448" w:rsidP="00D4052D">
      <w:pPr>
        <w:pStyle w:val="Akapitzlist"/>
        <w:numPr>
          <w:ilvl w:val="0"/>
          <w:numId w:val="24"/>
        </w:numPr>
        <w:spacing w:after="0" w:line="240" w:lineRule="auto"/>
        <w:ind w:left="714" w:hanging="357"/>
        <w:contextualSpacing w:val="0"/>
        <w:jc w:val="both"/>
        <w:rPr>
          <w:rFonts w:ascii="Times New Roman" w:eastAsia="Times New Roman" w:hAnsi="Times New Roman" w:cs="Times New Roman"/>
          <w:bCs/>
          <w:spacing w:val="-6"/>
          <w:lang w:eastAsia="en-GB"/>
        </w:rPr>
      </w:pPr>
      <w:r w:rsidRPr="000804BB">
        <w:rPr>
          <w:rFonts w:ascii="Times New Roman" w:eastAsia="Times New Roman" w:hAnsi="Times New Roman" w:cs="Times New Roman"/>
          <w:bCs/>
          <w:spacing w:val="-6"/>
          <w:lang w:eastAsia="en-GB"/>
        </w:rPr>
        <w:t>wykluczenia beneficjenta z otrzymania pomocy, o którym mowa w art. 99 ust. 1 ustawy PS WPR.</w:t>
      </w:r>
    </w:p>
    <w:p w14:paraId="34A35A23" w14:textId="536F847A" w:rsidR="00ED1448" w:rsidRPr="00365DFB" w:rsidRDefault="00ED1448" w:rsidP="00ED1448">
      <w:pPr>
        <w:pStyle w:val="Akapitzlist"/>
        <w:numPr>
          <w:ilvl w:val="3"/>
          <w:numId w:val="19"/>
        </w:numPr>
        <w:spacing w:before="120" w:after="120" w:line="240" w:lineRule="auto"/>
        <w:ind w:left="425" w:hanging="425"/>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może zrezygnować z realizacji operacji na podstawie wniosku o rozwiązanie umowy za</w:t>
      </w:r>
      <w:r w:rsidR="00AB41FD">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porozumieniem stron, </w:t>
      </w:r>
      <w:r w:rsidR="000E3302">
        <w:rPr>
          <w:rFonts w:ascii="Times New Roman" w:eastAsia="Times New Roman" w:hAnsi="Times New Roman" w:cs="Times New Roman"/>
          <w:bCs/>
          <w:spacing w:val="-6"/>
          <w:lang w:eastAsia="en-GB"/>
        </w:rPr>
        <w:t xml:space="preserve">złożonego </w:t>
      </w:r>
      <w:r w:rsidR="00B11E24">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en-GB"/>
        </w:rPr>
        <w:t>.</w:t>
      </w:r>
    </w:p>
    <w:p w14:paraId="79C5CBAD" w14:textId="77777777" w:rsidR="006712B3" w:rsidRPr="00365DFB" w:rsidRDefault="006712B3"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ED1448">
        <w:rPr>
          <w:rFonts w:ascii="Times New Roman" w:eastAsia="Times New Roman" w:hAnsi="Times New Roman" w:cs="Times New Roman"/>
          <w:b/>
          <w:spacing w:val="-6"/>
          <w:lang w:eastAsia="en-GB"/>
        </w:rPr>
        <w:t>11</w:t>
      </w:r>
    </w:p>
    <w:p w14:paraId="34239952" w14:textId="77777777" w:rsidR="006712B3" w:rsidRPr="00365DFB" w:rsidRDefault="00ED1448" w:rsidP="00510467">
      <w:pPr>
        <w:spacing w:before="120" w:after="120" w:line="240" w:lineRule="auto"/>
        <w:jc w:val="center"/>
        <w:rPr>
          <w:rFonts w:ascii="Times New Roman" w:eastAsia="Times New Roman" w:hAnsi="Times New Roman" w:cs="Times New Roman"/>
          <w:b/>
          <w:spacing w:val="-6"/>
          <w:lang w:eastAsia="en-GB"/>
        </w:rPr>
      </w:pPr>
      <w:r>
        <w:rPr>
          <w:rFonts w:ascii="Times New Roman" w:eastAsia="Times New Roman" w:hAnsi="Times New Roman" w:cs="Times New Roman"/>
          <w:b/>
          <w:spacing w:val="-6"/>
          <w:lang w:eastAsia="en-GB"/>
        </w:rPr>
        <w:t>Z</w:t>
      </w:r>
      <w:r w:rsidR="007C7AAA" w:rsidRPr="00365DFB">
        <w:rPr>
          <w:rFonts w:ascii="Times New Roman" w:eastAsia="Times New Roman" w:hAnsi="Times New Roman" w:cs="Times New Roman"/>
          <w:b/>
          <w:spacing w:val="-6"/>
          <w:lang w:eastAsia="en-GB"/>
        </w:rPr>
        <w:t>wrot</w:t>
      </w:r>
      <w:r>
        <w:rPr>
          <w:rFonts w:ascii="Times New Roman" w:eastAsia="Times New Roman" w:hAnsi="Times New Roman" w:cs="Times New Roman"/>
          <w:b/>
          <w:spacing w:val="-6"/>
          <w:lang w:eastAsia="en-GB"/>
        </w:rPr>
        <w:t xml:space="preserve"> wypłaconej </w:t>
      </w:r>
      <w:r w:rsidR="006712B3" w:rsidRPr="00365DFB">
        <w:rPr>
          <w:rFonts w:ascii="Times New Roman" w:eastAsia="Times New Roman" w:hAnsi="Times New Roman" w:cs="Times New Roman"/>
          <w:b/>
          <w:spacing w:val="-6"/>
          <w:lang w:eastAsia="en-GB"/>
        </w:rPr>
        <w:t>pomocy</w:t>
      </w:r>
    </w:p>
    <w:p w14:paraId="54BDA0CD" w14:textId="2A52F681" w:rsidR="00C25416" w:rsidRPr="009B5D0D" w:rsidRDefault="00C25416" w:rsidP="00C25416">
      <w:pPr>
        <w:pStyle w:val="Akapitzlist"/>
        <w:numPr>
          <w:ilvl w:val="0"/>
          <w:numId w:val="30"/>
        </w:numPr>
        <w:spacing w:before="120" w:after="120" w:line="240" w:lineRule="auto"/>
        <w:ind w:left="357" w:hanging="35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ZW żąda od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zwrotu nienależnie lub nadmiernie pobranej kwoty pomocy a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jest zobowiązana do dokonania jej zwrotu</w:t>
      </w:r>
      <w:r>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w określonych w niniejszej umowie przypadkach niezgodności realizacji operacji z</w:t>
      </w:r>
      <w:r w:rsidR="00716F49">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przepisami prawa powszechnie obowiązującego, w tym z ustawą PS WPR, wytyczny</w:t>
      </w:r>
      <w:r>
        <w:rPr>
          <w:rFonts w:ascii="Times New Roman" w:eastAsia="Times New Roman" w:hAnsi="Times New Roman" w:cs="Times New Roman"/>
          <w:spacing w:val="-6"/>
          <w:lang w:eastAsia="pl-PL"/>
        </w:rPr>
        <w:t>mi podstawowymi i szczegółowymi</w:t>
      </w:r>
      <w:r w:rsidRPr="00365DFB">
        <w:rPr>
          <w:rFonts w:ascii="Times New Roman" w:eastAsia="Times New Roman" w:hAnsi="Times New Roman" w:cs="Times New Roman"/>
          <w:spacing w:val="-6"/>
          <w:lang w:eastAsia="pl-PL"/>
        </w:rPr>
        <w:t xml:space="preserve">, Regulaminem, złożonym WoPP, </w:t>
      </w:r>
      <w:r w:rsidRPr="00D4052D">
        <w:rPr>
          <w:rFonts w:ascii="Times New Roman" w:eastAsia="Times New Roman" w:hAnsi="Times New Roman" w:cs="Times New Roman"/>
          <w:spacing w:val="-6"/>
          <w:lang w:eastAsia="pl-PL"/>
        </w:rPr>
        <w:t xml:space="preserve">oraz postanowieniami </w:t>
      </w:r>
      <w:r w:rsidRPr="009B5D0D">
        <w:rPr>
          <w:rFonts w:ascii="Times New Roman" w:eastAsia="Times New Roman" w:hAnsi="Times New Roman" w:cs="Times New Roman"/>
          <w:spacing w:val="-6"/>
          <w:lang w:eastAsia="pl-PL"/>
        </w:rPr>
        <w:t>umowy ramowej</w:t>
      </w:r>
      <w:r w:rsidRPr="00D4052D">
        <w:rPr>
          <w:rFonts w:ascii="Times New Roman" w:eastAsia="Times New Roman" w:hAnsi="Times New Roman" w:cs="Times New Roman"/>
          <w:spacing w:val="-6"/>
          <w:lang w:eastAsia="pl-PL"/>
        </w:rPr>
        <w:t xml:space="preserve"> i umowy, a w szczególności </w:t>
      </w:r>
      <w:r w:rsidRPr="009B5D0D">
        <w:rPr>
          <w:rFonts w:ascii="Times New Roman" w:eastAsia="Times New Roman" w:hAnsi="Times New Roman" w:cs="Times New Roman"/>
          <w:spacing w:val="-6"/>
          <w:lang w:eastAsia="pl-PL"/>
        </w:rPr>
        <w:t xml:space="preserve">wystąpienia jednej z następujących okoliczności: </w:t>
      </w:r>
    </w:p>
    <w:p w14:paraId="09CEB34A" w14:textId="5670D2DD" w:rsidR="00C25416" w:rsidRPr="009B5D0D"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9B5D0D">
        <w:rPr>
          <w:rFonts w:ascii="Times New Roman" w:hAnsi="Times New Roman" w:cs="Times New Roman"/>
          <w:spacing w:val="-6"/>
        </w:rPr>
        <w:t>zaistnienia okoliczności skutkujących wypowiedzeniem umowy, o których mowa w § 10;</w:t>
      </w:r>
    </w:p>
    <w:p w14:paraId="59C0D70D" w14:textId="77777777" w:rsidR="00C25416" w:rsidRPr="009B5D0D"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9B5D0D">
        <w:rPr>
          <w:rFonts w:ascii="Times New Roman" w:hAnsi="Times New Roman" w:cs="Times New Roman"/>
          <w:spacing w:val="-6"/>
        </w:rPr>
        <w:t xml:space="preserve">niespełnienia przez </w:t>
      </w:r>
      <w:r w:rsidRPr="009B5D0D">
        <w:rPr>
          <w:rFonts w:ascii="Times New Roman" w:eastAsia="Times New Roman" w:hAnsi="Times New Roman" w:cs="Times New Roman"/>
          <w:spacing w:val="-6"/>
          <w:lang w:eastAsia="en-GB"/>
        </w:rPr>
        <w:t>LGD</w:t>
      </w:r>
      <w:r w:rsidRPr="009B5D0D">
        <w:rPr>
          <w:rFonts w:ascii="Times New Roman" w:hAnsi="Times New Roman" w:cs="Times New Roman"/>
          <w:spacing w:val="-6"/>
        </w:rPr>
        <w:t>, co najmniej jednego ze zobowiązań określonych niniejszą umową, w tym:</w:t>
      </w:r>
    </w:p>
    <w:p w14:paraId="5606FE44"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lastRenderedPageBreak/>
        <w:t>nieprzechowywania dokumentów związanych z przyznaną pomocą – zwrotowi podlega kwota pomocy w wysokości proporcjonalnej do okresu, w którym nie spełniono wymogu, z tym że nie więcej niż 3% wypłaconej kwoty pomocy,</w:t>
      </w:r>
    </w:p>
    <w:p w14:paraId="655549CC"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13FD01CF"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nieudostępnienia uprawnionym podmiotom informacji niezbędnych do monitorowania i ewaluacji PS WPR – zwrotowi podlega 0,5% wypłaconej kwoty pomocy,</w:t>
      </w:r>
    </w:p>
    <w:p w14:paraId="6C3B2ED9"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stwierdzenia, że zostały stworzone sztuczne warunki - zwrotowi podlega 100% wypłaconej pomocy;</w:t>
      </w:r>
    </w:p>
    <w:p w14:paraId="35813411" w14:textId="77777777" w:rsidR="00C25416" w:rsidRPr="00365DFB"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D4052D">
        <w:rPr>
          <w:rFonts w:ascii="Times New Roman" w:hAnsi="Times New Roman" w:cs="Times New Roman"/>
          <w:spacing w:val="-6"/>
        </w:rPr>
        <w:t>innych władczych rozstrzygnięć uprawnionych organów państwowych lub orzeczeń sądowych</w:t>
      </w:r>
      <w:r w:rsidRPr="00365DFB">
        <w:rPr>
          <w:rFonts w:ascii="Times New Roman" w:hAnsi="Times New Roman" w:cs="Times New Roman"/>
          <w:spacing w:val="-6"/>
        </w:rPr>
        <w:t xml:space="preserve"> stwierdzających popełnienie przez </w:t>
      </w:r>
      <w:r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rPr>
        <w:t>, w związku z ubieganiem się o przyznanie lub wypłatę pomocy, czynów zabronionych przepisami odrębnymi – przy czym w takim przypadku zwrotowi podlega nienależnie lub nadmiernie wypłacona kwota pomocy.</w:t>
      </w:r>
    </w:p>
    <w:p w14:paraId="38B7461F"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Z </w:t>
      </w:r>
      <w:r w:rsidRPr="00716F49">
        <w:rPr>
          <w:rFonts w:ascii="Times New Roman" w:eastAsia="Times New Roman" w:hAnsi="Times New Roman" w:cs="Times New Roman"/>
          <w:spacing w:val="-6"/>
          <w:lang w:eastAsia="pl-PL"/>
        </w:rPr>
        <w:t>uwzględnieniem</w:t>
      </w:r>
      <w:r w:rsidRPr="00716F49">
        <w:rPr>
          <w:rFonts w:ascii="Times New Roman" w:hAnsi="Times New Roman" w:cs="Times New Roman"/>
          <w:spacing w:val="-6"/>
        </w:rPr>
        <w:t xml:space="preserve"> regulacji ujętych w ust. 1, </w:t>
      </w:r>
      <w:r w:rsidR="00E523A3" w:rsidRPr="00716F49">
        <w:rPr>
          <w:rFonts w:ascii="Times New Roman" w:hAnsi="Times New Roman" w:cs="Times New Roman"/>
          <w:spacing w:val="-6"/>
        </w:rPr>
        <w:t xml:space="preserve">LGD </w:t>
      </w:r>
      <w:r w:rsidRPr="00716F49">
        <w:rPr>
          <w:rFonts w:ascii="Times New Roman" w:hAnsi="Times New Roman" w:cs="Times New Roman"/>
          <w:spacing w:val="-6"/>
        </w:rPr>
        <w:t>może zachować prawo do całości albo części pomocy:</w:t>
      </w:r>
    </w:p>
    <w:p w14:paraId="6A09D3D9" w14:textId="6336B7C4" w:rsidR="00C25416" w:rsidRDefault="00C25416" w:rsidP="00A9050E">
      <w:pPr>
        <w:pStyle w:val="Akapitzlist"/>
        <w:numPr>
          <w:ilvl w:val="0"/>
          <w:numId w:val="88"/>
        </w:numPr>
        <w:spacing w:before="120" w:after="0" w:line="240" w:lineRule="auto"/>
        <w:ind w:left="1071"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w części dotyczącej operacji, która została zrealizowana zgodnie z warunkami, o których mowa w § </w:t>
      </w:r>
      <w:r w:rsidR="00E523A3" w:rsidRPr="00716F49">
        <w:rPr>
          <w:rFonts w:ascii="Times New Roman" w:hAnsi="Times New Roman" w:cs="Times New Roman"/>
          <w:spacing w:val="-6"/>
        </w:rPr>
        <w:t>8</w:t>
      </w:r>
      <w:r w:rsidRPr="00716F49">
        <w:rPr>
          <w:rFonts w:ascii="Times New Roman" w:hAnsi="Times New Roman" w:cs="Times New Roman"/>
          <w:spacing w:val="-6"/>
        </w:rPr>
        <w:t xml:space="preserve"> ust. 1 lub </w:t>
      </w:r>
    </w:p>
    <w:p w14:paraId="4534BB29" w14:textId="0C42EA62" w:rsidR="00716F49" w:rsidRPr="00716F49" w:rsidRDefault="00716F49" w:rsidP="00716F49">
      <w:pPr>
        <w:pStyle w:val="Akapitzlist"/>
        <w:numPr>
          <w:ilvl w:val="0"/>
          <w:numId w:val="88"/>
        </w:numPr>
        <w:spacing w:before="120" w:after="0" w:line="240" w:lineRule="auto"/>
        <w:ind w:left="1071"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jeżeli spełnione zostały przesłanki, o których mowa w § 13 ust. 1. </w:t>
      </w:r>
    </w:p>
    <w:p w14:paraId="29608323" w14:textId="386B6D0A" w:rsidR="00C25416" w:rsidRPr="00716F49" w:rsidRDefault="00E523A3"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LGD </w:t>
      </w:r>
      <w:r w:rsidR="00C25416" w:rsidRPr="00716F49">
        <w:rPr>
          <w:rFonts w:ascii="Times New Roman" w:hAnsi="Times New Roman" w:cs="Times New Roman"/>
          <w:spacing w:val="-6"/>
        </w:rPr>
        <w:t>zwraca nienależnie lub nadmiernie pobraną kwotę pomocy powiększoną o odsetki obliczone zgodnie z ust. 4.</w:t>
      </w:r>
    </w:p>
    <w:p w14:paraId="769398C6"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bookmarkStart w:id="19" w:name="_Hlk142565891"/>
      <w:r w:rsidRPr="00716F49">
        <w:rPr>
          <w:rFonts w:ascii="Times New Roman" w:hAnsi="Times New Roman" w:cs="Times New Roman"/>
          <w:spacing w:val="-6"/>
        </w:rPr>
        <w:t xml:space="preserve">Odsetki naliczane są w wysokości jak dla zaległości podatkowych, za okres między terminem zwrotu środków przez </w:t>
      </w:r>
      <w:r w:rsidR="00E523A3" w:rsidRPr="00716F49">
        <w:rPr>
          <w:rFonts w:ascii="Times New Roman" w:hAnsi="Times New Roman" w:cs="Times New Roman"/>
          <w:spacing w:val="-6"/>
        </w:rPr>
        <w:t>LGD</w:t>
      </w:r>
      <w:r w:rsidRPr="00716F49">
        <w:rPr>
          <w:rFonts w:ascii="Times New Roman" w:hAnsi="Times New Roman" w:cs="Times New Roman"/>
          <w:spacing w:val="-6"/>
        </w:rPr>
        <w:t>, wyznaczonym w decyzji ustalającej kwotę środków do zwrotu, a datą zwrotu całości zadłużenia lub odliczenia.</w:t>
      </w:r>
    </w:p>
    <w:bookmarkEnd w:id="19"/>
    <w:p w14:paraId="1758D393" w14:textId="77777777" w:rsidR="00C25416" w:rsidRPr="00716F49" w:rsidRDefault="00E523A3"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LGD </w:t>
      </w:r>
      <w:r w:rsidR="00C25416" w:rsidRPr="00716F49">
        <w:rPr>
          <w:rFonts w:ascii="Times New Roman" w:hAnsi="Times New Roman" w:cs="Times New Roman"/>
          <w:spacing w:val="-6"/>
        </w:rPr>
        <w:t>zobowiązuje się zwrócić całość lub część otrzymanej pomocy w terminie 60 dni od dnia doręczenia decyzji ustalającej kwotę środków do zwrotu, a po upływie tego terminu, do zwrotu całości lub części otrzymanej pomocy wraz z należnymi odsetkami.</w:t>
      </w:r>
    </w:p>
    <w:p w14:paraId="45B97AC1" w14:textId="783A2A76"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bookmarkStart w:id="20" w:name="_Hlk142651093"/>
      <w:r w:rsidRPr="00716F49">
        <w:rPr>
          <w:rFonts w:ascii="Times New Roman" w:hAnsi="Times New Roman" w:cs="Times New Roman"/>
          <w:spacing w:val="-6"/>
        </w:rPr>
        <w:t>Zaliczka pobrana nienależnie lub w nadmiernej wysokości, podlega zwrotowi na zasadach określonych w</w:t>
      </w:r>
      <w:r w:rsidR="00AB41FD">
        <w:rPr>
          <w:rFonts w:ascii="Times New Roman" w:hAnsi="Times New Roman" w:cs="Times New Roman"/>
          <w:spacing w:val="-6"/>
        </w:rPr>
        <w:t> </w:t>
      </w:r>
      <w:r w:rsidRPr="00716F49">
        <w:rPr>
          <w:rFonts w:ascii="Times New Roman" w:hAnsi="Times New Roman" w:cs="Times New Roman"/>
          <w:spacing w:val="-6"/>
        </w:rPr>
        <w:t>ust. 4 i 5.</w:t>
      </w:r>
      <w:bookmarkEnd w:id="20"/>
    </w:p>
    <w:p w14:paraId="60D5D73C" w14:textId="6638943C" w:rsidR="00C25416" w:rsidRPr="00716F49" w:rsidRDefault="00C25416" w:rsidP="001C16C6">
      <w:pPr>
        <w:pStyle w:val="Akapitzlist"/>
        <w:numPr>
          <w:ilvl w:val="0"/>
          <w:numId w:val="30"/>
        </w:numPr>
        <w:spacing w:before="120" w:after="120" w:line="240" w:lineRule="auto"/>
        <w:contextualSpacing w:val="0"/>
        <w:jc w:val="both"/>
        <w:rPr>
          <w:rFonts w:ascii="Times New Roman" w:hAnsi="Times New Roman" w:cs="Times New Roman"/>
          <w:spacing w:val="-6"/>
        </w:rPr>
      </w:pPr>
      <w:r w:rsidRPr="00716F49">
        <w:rPr>
          <w:rFonts w:ascii="Times New Roman" w:hAnsi="Times New Roman" w:cs="Times New Roman"/>
          <w:spacing w:val="-6"/>
        </w:rPr>
        <w:t>Zwrotowi, o którym mowa w ust. 6, podlega odpowiednio ta część środków finansowych, która została pobrana nienależnie lub w nadmiernej wysokości.</w:t>
      </w:r>
    </w:p>
    <w:p w14:paraId="06AEF064"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W przypadku konieczności zwrotu części wypłaconej pomocy </w:t>
      </w:r>
      <w:r w:rsidR="0059731E" w:rsidRPr="00716F49">
        <w:rPr>
          <w:rFonts w:ascii="Times New Roman" w:hAnsi="Times New Roman" w:cs="Times New Roman"/>
          <w:spacing w:val="-6"/>
        </w:rPr>
        <w:t xml:space="preserve">LGD </w:t>
      </w:r>
      <w:r w:rsidRPr="00716F49">
        <w:rPr>
          <w:rFonts w:ascii="Times New Roman" w:hAnsi="Times New Roman" w:cs="Times New Roman"/>
          <w:spacing w:val="-6"/>
        </w:rPr>
        <w:t>jest zobowiązan</w:t>
      </w:r>
      <w:r w:rsidR="0059731E" w:rsidRPr="00716F49">
        <w:rPr>
          <w:rFonts w:ascii="Times New Roman" w:hAnsi="Times New Roman" w:cs="Times New Roman"/>
          <w:spacing w:val="-6"/>
        </w:rPr>
        <w:t>a</w:t>
      </w:r>
      <w:r w:rsidRPr="00716F49">
        <w:rPr>
          <w:rFonts w:ascii="Times New Roman" w:hAnsi="Times New Roman" w:cs="Times New Roman"/>
          <w:spacing w:val="-6"/>
        </w:rPr>
        <w:t xml:space="preserve"> wypełniać pozostałe zobowiązania. Kwoty ustalone do zwrotu sumują się. Suma kwot ustalonych do zwrotu nie może być wyższa niż 100% wypłaconej pomocy.</w:t>
      </w:r>
      <w:bookmarkStart w:id="21" w:name="_Hlk150165551"/>
      <w:bookmarkStart w:id="22" w:name="_Hlk150167301"/>
      <w:r w:rsidRPr="00716F49">
        <w:rPr>
          <w:rFonts w:ascii="Times New Roman" w:hAnsi="Times New Roman" w:cs="Times New Roman"/>
          <w:spacing w:val="-6"/>
        </w:rPr>
        <w:t xml:space="preserve">  </w:t>
      </w:r>
    </w:p>
    <w:bookmarkEnd w:id="21"/>
    <w:bookmarkEnd w:id="22"/>
    <w:p w14:paraId="0048ECC5"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Pr>
          <w:rFonts w:ascii="Times New Roman" w:eastAsia="Times New Roman" w:hAnsi="Times New Roman" w:cs="Times New Roman"/>
          <w:b/>
          <w:spacing w:val="-6"/>
          <w:lang w:eastAsia="en-GB"/>
        </w:rPr>
        <w:t>2</w:t>
      </w:r>
    </w:p>
    <w:p w14:paraId="08AFFD23"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Zmiana umowy</w:t>
      </w:r>
    </w:p>
    <w:p w14:paraId="628EEAB3" w14:textId="77777777" w:rsidR="00ED1448" w:rsidRPr="00716F49" w:rsidRDefault="00ED1448" w:rsidP="00D4052D">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eastAsia="Times New Roman" w:hAnsi="Times New Roman" w:cs="Times New Roman"/>
          <w:bCs/>
          <w:spacing w:val="-6"/>
          <w:lang w:eastAsia="en-GB"/>
        </w:rPr>
        <w:t>Umowa może zostać zmieniona na wniosek każdej ze Stron, za pomocą PUE, przy czym nie może powodować</w:t>
      </w:r>
      <w:r w:rsidR="00C8273F" w:rsidRPr="00716F49">
        <w:rPr>
          <w:rFonts w:ascii="Times New Roman" w:eastAsia="Times New Roman" w:hAnsi="Times New Roman" w:cs="Times New Roman"/>
          <w:bCs/>
          <w:spacing w:val="-6"/>
          <w:lang w:eastAsia="en-GB"/>
        </w:rPr>
        <w:t xml:space="preserve"> </w:t>
      </w:r>
      <w:r w:rsidRPr="00716F49">
        <w:rPr>
          <w:rFonts w:ascii="Times New Roman" w:hAnsi="Times New Roman" w:cs="Times New Roman"/>
          <w:spacing w:val="-6"/>
        </w:rPr>
        <w:t xml:space="preserve">zmiany celu operacji oraz wskaźników jego realizacji, określonych w § 3 ust. </w:t>
      </w:r>
      <w:r w:rsidR="00427906" w:rsidRPr="00716F49">
        <w:rPr>
          <w:rFonts w:ascii="Times New Roman" w:hAnsi="Times New Roman" w:cs="Times New Roman"/>
          <w:spacing w:val="-6"/>
        </w:rPr>
        <w:t>3</w:t>
      </w:r>
      <w:r w:rsidRPr="00716F49">
        <w:rPr>
          <w:rFonts w:ascii="Times New Roman" w:hAnsi="Times New Roman" w:cs="Times New Roman"/>
          <w:spacing w:val="-6"/>
        </w:rPr>
        <w:t xml:space="preserve"> i </w:t>
      </w:r>
      <w:r w:rsidR="00427906" w:rsidRPr="00716F49">
        <w:rPr>
          <w:rFonts w:ascii="Times New Roman" w:hAnsi="Times New Roman" w:cs="Times New Roman"/>
          <w:spacing w:val="-6"/>
        </w:rPr>
        <w:t>4</w:t>
      </w:r>
      <w:r w:rsidR="00337B8E" w:rsidRPr="00716F49">
        <w:rPr>
          <w:rFonts w:ascii="Times New Roman" w:hAnsi="Times New Roman" w:cs="Times New Roman"/>
          <w:spacing w:val="-6"/>
        </w:rPr>
        <w:t>.</w:t>
      </w:r>
    </w:p>
    <w:p w14:paraId="1FCECC15" w14:textId="77777777" w:rsidR="00427906" w:rsidRPr="00716F49" w:rsidRDefault="00ED1448" w:rsidP="00155BFF">
      <w:pPr>
        <w:pStyle w:val="Akapitzlist"/>
        <w:numPr>
          <w:ilvl w:val="3"/>
          <w:numId w:val="29"/>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716F49">
        <w:rPr>
          <w:rFonts w:ascii="Times New Roman" w:eastAsia="Times New Roman" w:hAnsi="Times New Roman" w:cs="Times New Roman"/>
          <w:bCs/>
          <w:spacing w:val="-6"/>
          <w:lang w:eastAsia="en-GB"/>
        </w:rPr>
        <w:t xml:space="preserve">ZW rozpatruje wniosek o zmianę umowy w terminie 30 dni od dnia złożenia tego wniosku i niezwłocznie wzywa </w:t>
      </w:r>
      <w:r w:rsidRPr="00716F49">
        <w:rPr>
          <w:rFonts w:ascii="Times New Roman" w:eastAsia="Times New Roman" w:hAnsi="Times New Roman" w:cs="Times New Roman"/>
          <w:spacing w:val="-6"/>
          <w:lang w:eastAsia="en-GB"/>
        </w:rPr>
        <w:t>LGD</w:t>
      </w:r>
      <w:r w:rsidRPr="00716F49">
        <w:rPr>
          <w:rFonts w:ascii="Times New Roman" w:eastAsia="Times New Roman" w:hAnsi="Times New Roman" w:cs="Times New Roman"/>
          <w:bCs/>
          <w:spacing w:val="-6"/>
          <w:lang w:eastAsia="en-GB"/>
        </w:rPr>
        <w:t xml:space="preserve"> do zawarcia aneksu do umowy - w przypadku pozytywnego rozpatrzenia wniosku o zmianę umowy albo informuje </w:t>
      </w:r>
      <w:r w:rsidRPr="00716F49">
        <w:rPr>
          <w:rFonts w:ascii="Times New Roman" w:eastAsia="Times New Roman" w:hAnsi="Times New Roman" w:cs="Times New Roman"/>
          <w:spacing w:val="-6"/>
          <w:lang w:eastAsia="en-GB"/>
        </w:rPr>
        <w:t>LGD</w:t>
      </w:r>
      <w:r w:rsidRPr="00716F49">
        <w:rPr>
          <w:rFonts w:ascii="Times New Roman" w:eastAsia="Times New Roman" w:hAnsi="Times New Roman" w:cs="Times New Roman"/>
          <w:bCs/>
          <w:spacing w:val="-6"/>
          <w:lang w:eastAsia="en-GB"/>
        </w:rPr>
        <w:t xml:space="preserve"> o braku zgody na zmianę umowy</w:t>
      </w:r>
      <w:r w:rsidR="00427906" w:rsidRPr="00716F49">
        <w:rPr>
          <w:rFonts w:ascii="Times New Roman" w:eastAsia="Times New Roman" w:hAnsi="Times New Roman" w:cs="Times New Roman"/>
          <w:bCs/>
          <w:spacing w:val="-6"/>
          <w:lang w:eastAsia="en-GB"/>
        </w:rPr>
        <w:t>.</w:t>
      </w:r>
    </w:p>
    <w:p w14:paraId="5B77FDDF"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716F49">
        <w:rPr>
          <w:rFonts w:ascii="Times New Roman" w:hAnsi="Times New Roman" w:cs="Times New Roman"/>
          <w:spacing w:val="-6"/>
        </w:rPr>
        <w:t xml:space="preserve">Złożenie wniosku o zmianę umowy wstrzymuje możliwość złożenia </w:t>
      </w:r>
      <w:r w:rsidR="00C34A3F" w:rsidRPr="00716F49">
        <w:rPr>
          <w:rFonts w:ascii="Times New Roman" w:hAnsi="Times New Roman" w:cs="Times New Roman"/>
          <w:spacing w:val="-6"/>
        </w:rPr>
        <w:t>WoP</w:t>
      </w:r>
      <w:r w:rsidRPr="00716F49">
        <w:rPr>
          <w:rFonts w:ascii="Times New Roman" w:hAnsi="Times New Roman" w:cs="Times New Roman"/>
          <w:spacing w:val="-6"/>
        </w:rPr>
        <w:t xml:space="preserve"> do czasu zakończenia rozpatrywania wniosku o zmianę umowy.</w:t>
      </w:r>
    </w:p>
    <w:p w14:paraId="25532F5A"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hAnsi="Times New Roman" w:cs="Times New Roman"/>
          <w:spacing w:val="-6"/>
        </w:rPr>
        <w:t xml:space="preserve">Po złożeniu </w:t>
      </w:r>
      <w:r w:rsidR="00C34A3F" w:rsidRPr="00716F49">
        <w:rPr>
          <w:rFonts w:ascii="Times New Roman" w:hAnsi="Times New Roman" w:cs="Times New Roman"/>
          <w:spacing w:val="-6"/>
        </w:rPr>
        <w:t>WoP</w:t>
      </w:r>
      <w:r w:rsidRPr="00716F49">
        <w:rPr>
          <w:rFonts w:ascii="Times New Roman" w:hAnsi="Times New Roman" w:cs="Times New Roman"/>
          <w:spacing w:val="-6"/>
        </w:rPr>
        <w:t xml:space="preserve"> </w:t>
      </w:r>
      <w:r w:rsidR="00C34A3F" w:rsidRPr="00716F49">
        <w:rPr>
          <w:rFonts w:ascii="Times New Roman" w:hAnsi="Times New Roman" w:cs="Times New Roman"/>
          <w:spacing w:val="-6"/>
        </w:rPr>
        <w:t xml:space="preserve">LGD </w:t>
      </w:r>
      <w:r w:rsidRPr="00716F49">
        <w:rPr>
          <w:rFonts w:ascii="Times New Roman" w:hAnsi="Times New Roman" w:cs="Times New Roman"/>
          <w:spacing w:val="-6"/>
        </w:rPr>
        <w:t>nie może wnioskować o zmianę umowy</w:t>
      </w:r>
      <w:r w:rsidR="00C34A3F" w:rsidRPr="00716F49">
        <w:rPr>
          <w:rFonts w:ascii="Times New Roman" w:hAnsi="Times New Roman" w:cs="Times New Roman"/>
          <w:spacing w:val="-6"/>
        </w:rPr>
        <w:t xml:space="preserve"> w zakresie</w:t>
      </w:r>
      <w:r w:rsidR="00FD3A66" w:rsidRPr="00716F49">
        <w:rPr>
          <w:rFonts w:ascii="Times New Roman" w:hAnsi="Times New Roman" w:cs="Times New Roman"/>
          <w:spacing w:val="-6"/>
        </w:rPr>
        <w:t>,</w:t>
      </w:r>
      <w:r w:rsidR="00C34A3F" w:rsidRPr="00716F49">
        <w:rPr>
          <w:rFonts w:ascii="Times New Roman" w:hAnsi="Times New Roman" w:cs="Times New Roman"/>
          <w:spacing w:val="-6"/>
        </w:rPr>
        <w:t xml:space="preserve"> w jakim taka zmiana miałaby wpływ na złożony WoP</w:t>
      </w:r>
      <w:r w:rsidRPr="00716F49">
        <w:rPr>
          <w:rFonts w:ascii="Times New Roman" w:hAnsi="Times New Roman" w:cs="Times New Roman"/>
          <w:spacing w:val="-6"/>
        </w:rPr>
        <w:t>.</w:t>
      </w:r>
    </w:p>
    <w:p w14:paraId="034C5349"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hAnsi="Times New Roman" w:cs="Times New Roman"/>
          <w:spacing w:val="-6"/>
        </w:rPr>
        <w:t xml:space="preserve">Zmiana umowy wymaga zachowania reguł, o których mowa w § 6 </w:t>
      </w:r>
      <w:r w:rsidR="00182BB0" w:rsidRPr="00716F49">
        <w:rPr>
          <w:rFonts w:ascii="Times New Roman" w:hAnsi="Times New Roman" w:cs="Times New Roman"/>
          <w:spacing w:val="-6"/>
        </w:rPr>
        <w:t>R</w:t>
      </w:r>
      <w:r w:rsidRPr="00716F49">
        <w:rPr>
          <w:rFonts w:ascii="Times New Roman" w:hAnsi="Times New Roman" w:cs="Times New Roman"/>
          <w:spacing w:val="-6"/>
        </w:rPr>
        <w:t>egulaminu, pod rygorem nieważności.</w:t>
      </w:r>
    </w:p>
    <w:p w14:paraId="2223C4DA"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sidR="009344B5">
        <w:rPr>
          <w:rFonts w:ascii="Times New Roman" w:eastAsia="Times New Roman" w:hAnsi="Times New Roman" w:cs="Times New Roman"/>
          <w:b/>
          <w:spacing w:val="-6"/>
          <w:lang w:eastAsia="en-GB"/>
        </w:rPr>
        <w:t>3</w:t>
      </w:r>
    </w:p>
    <w:p w14:paraId="5143B4EA"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Przesłanki skutkujące brakiem konieczności zwrotu wypłaconej pomocy </w:t>
      </w:r>
    </w:p>
    <w:p w14:paraId="2D805E0F" w14:textId="77777777" w:rsidR="007C7AAA" w:rsidRPr="00365DFB" w:rsidRDefault="007C7AAA" w:rsidP="00365DFB">
      <w:pPr>
        <w:pStyle w:val="Akapitzlist"/>
        <w:numPr>
          <w:ilvl w:val="0"/>
          <w:numId w:val="76"/>
        </w:numPr>
        <w:spacing w:before="120" w:after="120" w:line="240" w:lineRule="auto"/>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lastRenderedPageBreak/>
        <w:t xml:space="preserve">Zwrot pomocy nie jest wymagany, gdy: </w:t>
      </w:r>
    </w:p>
    <w:p w14:paraId="30A53241" w14:textId="77777777" w:rsidR="007C7AAA" w:rsidRPr="00365DFB" w:rsidRDefault="007C7AAA" w:rsidP="00676B0F">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niezgodność jest wynikiem błędu </w:t>
      </w:r>
      <w:r w:rsidR="005107ED">
        <w:rPr>
          <w:rFonts w:ascii="Times New Roman" w:eastAsia="Times New Roman" w:hAnsi="Times New Roman" w:cs="Times New Roman"/>
          <w:spacing w:val="-6"/>
          <w:lang w:eastAsia="pl-PL"/>
        </w:rPr>
        <w:t>ZW</w:t>
      </w:r>
      <w:r w:rsidRPr="00365DFB">
        <w:rPr>
          <w:rFonts w:ascii="Times New Roman" w:eastAsia="Times New Roman" w:hAnsi="Times New Roman" w:cs="Times New Roman"/>
          <w:spacing w:val="-6"/>
          <w:lang w:eastAsia="pl-PL"/>
        </w:rPr>
        <w:t xml:space="preserve"> lub innego organu, w przypadku gdy błąd nie mógł być w</w:t>
      </w:r>
      <w:r w:rsidR="002706B8">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rozsądny sposób odkryty przez </w:t>
      </w:r>
      <w:r w:rsidR="00592E5A" w:rsidRPr="00365DFB">
        <w:rPr>
          <w:rFonts w:ascii="Times New Roman" w:eastAsia="Times New Roman" w:hAnsi="Times New Roman" w:cs="Times New Roman"/>
          <w:spacing w:val="-6"/>
          <w:lang w:eastAsia="en-GB"/>
        </w:rPr>
        <w:t>LGD</w:t>
      </w:r>
      <w:r w:rsidR="005107ED">
        <w:rPr>
          <w:rFonts w:ascii="Times New Roman" w:eastAsia="Times New Roman" w:hAnsi="Times New Roman" w:cs="Times New Roman"/>
          <w:spacing w:val="-6"/>
          <w:lang w:eastAsia="en-GB"/>
        </w:rPr>
        <w:t>, lub</w:t>
      </w:r>
      <w:r w:rsidRPr="00365DFB">
        <w:rPr>
          <w:rFonts w:ascii="Times New Roman" w:eastAsia="Times New Roman" w:hAnsi="Times New Roman" w:cs="Times New Roman"/>
          <w:spacing w:val="-6"/>
          <w:lang w:eastAsia="pl-PL"/>
        </w:rPr>
        <w:t xml:space="preserve">; </w:t>
      </w:r>
    </w:p>
    <w:p w14:paraId="4C85A20F" w14:textId="77777777" w:rsidR="007C7AAA" w:rsidRPr="00365DFB" w:rsidRDefault="00592E5A" w:rsidP="00676B0F">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en-GB"/>
        </w:rPr>
        <w:t>LGD</w:t>
      </w:r>
      <w:r w:rsidR="007C7AAA" w:rsidRPr="00365DFB">
        <w:rPr>
          <w:rFonts w:ascii="Times New Roman" w:eastAsia="Times New Roman" w:hAnsi="Times New Roman" w:cs="Times New Roman"/>
          <w:spacing w:val="-6"/>
          <w:lang w:eastAsia="pl-PL"/>
        </w:rPr>
        <w:t xml:space="preserve"> może w sposób przekonujący dowieść albo </w:t>
      </w:r>
      <w:r w:rsidR="00C86B4A" w:rsidRPr="00365DFB">
        <w:rPr>
          <w:rFonts w:ascii="Times New Roman" w:eastAsia="Times New Roman" w:hAnsi="Times New Roman" w:cs="Times New Roman"/>
          <w:spacing w:val="-6"/>
          <w:lang w:eastAsia="pl-PL"/>
        </w:rPr>
        <w:t>ZW</w:t>
      </w:r>
      <w:r w:rsidR="007C7AAA" w:rsidRPr="00365DFB">
        <w:rPr>
          <w:rFonts w:ascii="Times New Roman" w:eastAsia="Times New Roman" w:hAnsi="Times New Roman" w:cs="Times New Roman"/>
          <w:spacing w:val="-6"/>
          <w:lang w:eastAsia="pl-PL"/>
        </w:rPr>
        <w:t xml:space="preserve"> w inny sposób stwierdzi, że </w:t>
      </w:r>
      <w:r w:rsidRPr="00365DFB">
        <w:rPr>
          <w:rFonts w:ascii="Times New Roman" w:eastAsia="Times New Roman" w:hAnsi="Times New Roman" w:cs="Times New Roman"/>
          <w:spacing w:val="-6"/>
          <w:lang w:eastAsia="en-GB"/>
        </w:rPr>
        <w:t>LGD</w:t>
      </w:r>
      <w:r w:rsidR="007C7AAA" w:rsidRPr="00365DFB">
        <w:rPr>
          <w:rFonts w:ascii="Times New Roman" w:eastAsia="Times New Roman" w:hAnsi="Times New Roman" w:cs="Times New Roman"/>
          <w:spacing w:val="-6"/>
          <w:lang w:eastAsia="pl-PL"/>
        </w:rPr>
        <w:t xml:space="preserve"> nie jest win</w:t>
      </w:r>
      <w:r w:rsidR="0019719A">
        <w:rPr>
          <w:rFonts w:ascii="Times New Roman" w:eastAsia="Times New Roman" w:hAnsi="Times New Roman" w:cs="Times New Roman"/>
          <w:spacing w:val="-6"/>
          <w:lang w:eastAsia="pl-PL"/>
        </w:rPr>
        <w:t>na</w:t>
      </w:r>
      <w:r w:rsidR="007C7AAA" w:rsidRPr="00365DFB">
        <w:rPr>
          <w:rFonts w:ascii="Times New Roman" w:eastAsia="Times New Roman" w:hAnsi="Times New Roman" w:cs="Times New Roman"/>
          <w:spacing w:val="-6"/>
          <w:lang w:eastAsia="pl-PL"/>
        </w:rPr>
        <w:t xml:space="preserve"> niewypełnienia zobowiązań określonych w umowie</w:t>
      </w:r>
      <w:r w:rsidR="005107ED">
        <w:rPr>
          <w:rFonts w:ascii="Times New Roman" w:eastAsia="Times New Roman" w:hAnsi="Times New Roman" w:cs="Times New Roman"/>
          <w:spacing w:val="-6"/>
          <w:lang w:eastAsia="pl-PL"/>
        </w:rPr>
        <w:t>, lub</w:t>
      </w:r>
      <w:r w:rsidR="007C7AAA" w:rsidRPr="00365DFB">
        <w:rPr>
          <w:rFonts w:ascii="Times New Roman" w:eastAsia="Times New Roman" w:hAnsi="Times New Roman" w:cs="Times New Roman"/>
          <w:spacing w:val="-6"/>
          <w:lang w:eastAsia="pl-PL"/>
        </w:rPr>
        <w:t xml:space="preserve">; </w:t>
      </w:r>
    </w:p>
    <w:p w14:paraId="3DA6E700" w14:textId="77777777" w:rsidR="005107ED" w:rsidRPr="005315DA" w:rsidRDefault="007C7AAA" w:rsidP="005315DA">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niezgodność z warunkami przyznawania lub wypłaty pomocy, lub niewykonanie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co najmniej jednego z zobowiązań określonych w umowie jest wynikiem działania siły wyższej lub nadzwyczajnych okoliczności.</w:t>
      </w:r>
    </w:p>
    <w:p w14:paraId="46F8C4C4" w14:textId="77777777" w:rsidR="0066008D" w:rsidRDefault="0066008D" w:rsidP="005315DA">
      <w:pPr>
        <w:pStyle w:val="Akapitzlist"/>
        <w:numPr>
          <w:ilvl w:val="0"/>
          <w:numId w:val="76"/>
        </w:numPr>
        <w:spacing w:before="120" w:after="120" w:line="240" w:lineRule="auto"/>
        <w:ind w:left="357" w:hanging="357"/>
        <w:contextualSpacing w:val="0"/>
        <w:jc w:val="both"/>
        <w:rPr>
          <w:rFonts w:ascii="Times New Roman" w:eastAsia="Times New Roman" w:hAnsi="Times New Roman" w:cs="Times New Roman"/>
          <w:spacing w:val="-6"/>
          <w:lang w:eastAsia="pl-PL"/>
        </w:rPr>
      </w:pPr>
      <w:r w:rsidRPr="005315DA">
        <w:rPr>
          <w:rFonts w:ascii="Times New Roman" w:eastAsia="Times New Roman" w:hAnsi="Times New Roman" w:cs="Times New Roman"/>
          <w:spacing w:val="-6"/>
          <w:lang w:eastAsia="pl-PL"/>
        </w:rPr>
        <w:t>W przypadku zaistnienia okoliczności o charakterze siły wyższej lub nadzwyczajnych okoliczności LGD zachowuje prawo do otrzymania pomocy (jeśli pomoc nie została mu jeszcze w całości wypłacona) lub może zostać całkowicie lub częściowo zwolniona przez ZW z wykonania tego zobowiązania, lub za je</w:t>
      </w:r>
      <w:r w:rsidR="005315DA" w:rsidRPr="005315DA">
        <w:rPr>
          <w:rFonts w:ascii="Times New Roman" w:eastAsia="Times New Roman" w:hAnsi="Times New Roman" w:cs="Times New Roman"/>
          <w:spacing w:val="-6"/>
          <w:lang w:eastAsia="pl-PL"/>
        </w:rPr>
        <w:t>j</w:t>
      </w:r>
      <w:r w:rsidRPr="005315DA">
        <w:rPr>
          <w:rFonts w:ascii="Times New Roman" w:eastAsia="Times New Roman" w:hAnsi="Times New Roman" w:cs="Times New Roman"/>
          <w:spacing w:val="-6"/>
          <w:lang w:eastAsia="pl-PL"/>
        </w:rPr>
        <w:t xml:space="preserve"> zgodą może ulec zmianie termin je</w:t>
      </w:r>
      <w:r w:rsidR="005315DA" w:rsidRPr="005315DA">
        <w:rPr>
          <w:rFonts w:ascii="Times New Roman" w:eastAsia="Times New Roman" w:hAnsi="Times New Roman" w:cs="Times New Roman"/>
          <w:spacing w:val="-6"/>
          <w:lang w:eastAsia="pl-PL"/>
        </w:rPr>
        <w:t>go</w:t>
      </w:r>
      <w:r w:rsidRPr="005315DA">
        <w:rPr>
          <w:rFonts w:ascii="Times New Roman" w:eastAsia="Times New Roman" w:hAnsi="Times New Roman" w:cs="Times New Roman"/>
          <w:spacing w:val="-6"/>
          <w:lang w:eastAsia="pl-PL"/>
        </w:rPr>
        <w:t xml:space="preserve"> wykonania.</w:t>
      </w:r>
    </w:p>
    <w:p w14:paraId="50A15DE8" w14:textId="77777777" w:rsidR="00C34A3F" w:rsidRPr="00624A32" w:rsidRDefault="00C34A3F" w:rsidP="00624A32">
      <w:pPr>
        <w:pStyle w:val="Akapitzlist"/>
        <w:spacing w:before="120" w:line="280" w:lineRule="exact"/>
        <w:ind w:left="360"/>
        <w:jc w:val="both"/>
        <w:rPr>
          <w:rFonts w:cstheme="minorHAnsi"/>
        </w:rPr>
      </w:pPr>
      <w:r>
        <w:rPr>
          <w:rFonts w:ascii="Times New Roman" w:eastAsia="Times New Roman" w:hAnsi="Times New Roman" w:cs="Times New Roman"/>
          <w:spacing w:val="-6"/>
          <w:lang w:eastAsia="pl-PL"/>
        </w:rPr>
        <w:t>S</w:t>
      </w:r>
      <w:r w:rsidRPr="00C34A3F">
        <w:rPr>
          <w:rFonts w:ascii="Times New Roman" w:eastAsia="Times New Roman" w:hAnsi="Times New Roman" w:cs="Times New Roman"/>
          <w:spacing w:val="-6"/>
          <w:lang w:eastAsia="pl-PL"/>
        </w:rPr>
        <w:t xml:space="preserve">iłą wyższą </w:t>
      </w:r>
      <w:r>
        <w:rPr>
          <w:rFonts w:ascii="Times New Roman" w:eastAsia="Times New Roman" w:hAnsi="Times New Roman" w:cs="Times New Roman"/>
          <w:spacing w:val="-6"/>
          <w:lang w:eastAsia="pl-PL"/>
        </w:rPr>
        <w:t xml:space="preserve">lub </w:t>
      </w:r>
      <w:r w:rsidRPr="005315DA">
        <w:rPr>
          <w:rFonts w:ascii="Times New Roman" w:eastAsia="Times New Roman" w:hAnsi="Times New Roman" w:cs="Times New Roman"/>
          <w:spacing w:val="-6"/>
          <w:lang w:eastAsia="pl-PL"/>
        </w:rPr>
        <w:t>nadzwyczajny</w:t>
      </w:r>
      <w:r>
        <w:rPr>
          <w:rFonts w:ascii="Times New Roman" w:eastAsia="Times New Roman" w:hAnsi="Times New Roman" w:cs="Times New Roman"/>
          <w:spacing w:val="-6"/>
          <w:lang w:eastAsia="pl-PL"/>
        </w:rPr>
        <w:t xml:space="preserve">mi </w:t>
      </w:r>
      <w:r w:rsidRPr="005315DA">
        <w:rPr>
          <w:rFonts w:ascii="Times New Roman" w:eastAsia="Times New Roman" w:hAnsi="Times New Roman" w:cs="Times New Roman"/>
          <w:spacing w:val="-6"/>
          <w:lang w:eastAsia="pl-PL"/>
        </w:rPr>
        <w:t>okolicznoś</w:t>
      </w:r>
      <w:r>
        <w:rPr>
          <w:rFonts w:ascii="Times New Roman" w:eastAsia="Times New Roman" w:hAnsi="Times New Roman" w:cs="Times New Roman"/>
          <w:spacing w:val="-6"/>
          <w:lang w:eastAsia="pl-PL"/>
        </w:rPr>
        <w:t>ciami</w:t>
      </w:r>
      <w:r w:rsidRPr="005315DA">
        <w:rPr>
          <w:rFonts w:ascii="Times New Roman" w:eastAsia="Times New Roman" w:hAnsi="Times New Roman" w:cs="Times New Roman"/>
          <w:spacing w:val="-6"/>
          <w:lang w:eastAsia="pl-PL"/>
        </w:rPr>
        <w:t xml:space="preserve"> </w:t>
      </w:r>
      <w:r w:rsidRPr="00C34A3F">
        <w:rPr>
          <w:rFonts w:ascii="Times New Roman" w:eastAsia="Times New Roman" w:hAnsi="Times New Roman" w:cs="Times New Roman"/>
          <w:spacing w:val="-6"/>
          <w:lang w:eastAsia="pl-PL"/>
        </w:rPr>
        <w:t>jest każde zdarzenie charakteryzujące się następującymi cechami: zewnętrznością, niemożliwością jego przewidzenia oraz niemożliwością zapobieżenia jego skutkom. ZW w każdym przypadku dokonuje indywidualnej oceny, czy zgłoszone przez LGD przyczyny niedopełnienia zobowiązania można uznać za siłę wyższą lub nadzwyczajne okoliczności</w:t>
      </w:r>
      <w:r w:rsidRPr="00C34A3F">
        <w:rPr>
          <w:rFonts w:cstheme="minorHAnsi"/>
        </w:rPr>
        <w:t>.</w:t>
      </w:r>
    </w:p>
    <w:p w14:paraId="599C6ACA" w14:textId="77777777" w:rsidR="0066008D" w:rsidRPr="00384D7A" w:rsidRDefault="0066008D" w:rsidP="005315DA">
      <w:pPr>
        <w:pStyle w:val="Akapitzlist"/>
        <w:numPr>
          <w:ilvl w:val="0"/>
          <w:numId w:val="76"/>
        </w:numPr>
        <w:spacing w:before="120" w:after="120" w:line="240" w:lineRule="auto"/>
        <w:ind w:left="357" w:hanging="357"/>
        <w:contextualSpacing w:val="0"/>
        <w:jc w:val="both"/>
        <w:rPr>
          <w:rFonts w:cstheme="minorHAnsi"/>
          <w:b/>
        </w:rPr>
      </w:pPr>
      <w:r w:rsidRPr="005315DA">
        <w:rPr>
          <w:rFonts w:ascii="Times New Roman" w:eastAsia="Times New Roman" w:hAnsi="Times New Roman" w:cs="Times New Roman"/>
          <w:spacing w:val="-6"/>
          <w:lang w:eastAsia="pl-PL"/>
        </w:rPr>
        <w:t>Zgłoszenie wystąpienia siły wyższej lub nadzwyczajnych okoliczności, zawierające opis sprawy wraz z</w:t>
      </w:r>
      <w:r w:rsidR="002706B8">
        <w:rPr>
          <w:rFonts w:ascii="Times New Roman" w:eastAsia="Times New Roman" w:hAnsi="Times New Roman" w:cs="Times New Roman"/>
          <w:spacing w:val="-6"/>
          <w:lang w:eastAsia="pl-PL"/>
        </w:rPr>
        <w:t> </w:t>
      </w:r>
      <w:r w:rsidRPr="005315DA">
        <w:rPr>
          <w:rFonts w:ascii="Times New Roman" w:eastAsia="Times New Roman" w:hAnsi="Times New Roman" w:cs="Times New Roman"/>
          <w:spacing w:val="-6"/>
          <w:lang w:eastAsia="pl-PL"/>
        </w:rPr>
        <w:t xml:space="preserve">uzasadnieniem oraz niezbędnymi dokumentami, należy złożyć za pośrednictwem PUE w terminie 15 dni roboczych od dnia, w którym </w:t>
      </w:r>
      <w:r w:rsidR="005315DA" w:rsidRPr="005315DA">
        <w:rPr>
          <w:rFonts w:ascii="Times New Roman" w:eastAsia="Times New Roman" w:hAnsi="Times New Roman" w:cs="Times New Roman"/>
          <w:spacing w:val="-6"/>
          <w:lang w:eastAsia="pl-PL"/>
        </w:rPr>
        <w:t>LGD</w:t>
      </w:r>
      <w:r w:rsidRPr="005315DA">
        <w:rPr>
          <w:rFonts w:ascii="Times New Roman" w:eastAsia="Times New Roman" w:hAnsi="Times New Roman" w:cs="Times New Roman"/>
          <w:spacing w:val="-6"/>
          <w:lang w:eastAsia="pl-PL"/>
        </w:rPr>
        <w:t xml:space="preserve"> ma możliwość dokonania takiego zgłoszenia.</w:t>
      </w:r>
      <w:r w:rsidRPr="00384D7A">
        <w:rPr>
          <w:rFonts w:cstheme="minorHAnsi"/>
          <w:bCs/>
        </w:rPr>
        <w:t xml:space="preserve"> </w:t>
      </w:r>
    </w:p>
    <w:p w14:paraId="60B9BB98" w14:textId="77777777" w:rsidR="00BD2348" w:rsidRPr="00365DFB" w:rsidRDefault="00BD2348" w:rsidP="00BD23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sidR="009344B5">
        <w:rPr>
          <w:rFonts w:ascii="Times New Roman" w:eastAsia="Times New Roman" w:hAnsi="Times New Roman" w:cs="Times New Roman"/>
          <w:b/>
          <w:spacing w:val="-6"/>
          <w:lang w:eastAsia="en-GB"/>
        </w:rPr>
        <w:t>4</w:t>
      </w:r>
    </w:p>
    <w:p w14:paraId="505EABDB" w14:textId="77777777" w:rsidR="00BD2348" w:rsidRPr="00365DFB" w:rsidRDefault="00BD2348" w:rsidP="00BD23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Zabezpieczenie wykonania umowy</w:t>
      </w:r>
    </w:p>
    <w:p w14:paraId="5AF3D124" w14:textId="77777777" w:rsidR="007C7AAA" w:rsidRPr="00365DFB" w:rsidRDefault="00BD2348" w:rsidP="007C7AAA">
      <w:pPr>
        <w:tabs>
          <w:tab w:val="left" w:pos="284"/>
        </w:tabs>
        <w:spacing w:before="120" w:after="120" w:line="240" w:lineRule="auto"/>
        <w:ind w:left="284" w:hanging="284"/>
        <w:jc w:val="both"/>
        <w:rPr>
          <w:rFonts w:ascii="Times New Roman" w:eastAsia="Times New Roman" w:hAnsi="Times New Roman" w:cs="Times New Roman"/>
          <w:bCs/>
          <w:spacing w:val="-6"/>
          <w:highlight w:val="yellow"/>
          <w:lang w:eastAsia="en-GB"/>
        </w:rPr>
      </w:pPr>
      <w:r w:rsidRPr="00365DFB">
        <w:rPr>
          <w:rFonts w:ascii="Times New Roman" w:eastAsia="Times New Roman" w:hAnsi="Times New Roman" w:cs="Times New Roman"/>
          <w:bCs/>
          <w:spacing w:val="-6"/>
          <w:lang w:eastAsia="en-GB"/>
        </w:rPr>
        <w:t>1.</w:t>
      </w:r>
      <w:r w:rsidR="004662CF" w:rsidRPr="00365DFB">
        <w:rPr>
          <w:rFonts w:ascii="Times New Roman" w:eastAsia="Times New Roman" w:hAnsi="Times New Roman" w:cs="Times New Roman"/>
          <w:b/>
          <w:spacing w:val="-6"/>
          <w:lang w:eastAsia="en-GB"/>
        </w:rPr>
        <w:tab/>
      </w:r>
      <w:r w:rsidRPr="00365DFB">
        <w:rPr>
          <w:rFonts w:ascii="Times New Roman" w:eastAsia="Times New Roman" w:hAnsi="Times New Roman" w:cs="Times New Roman"/>
          <w:bCs/>
          <w:spacing w:val="-6"/>
          <w:lang w:eastAsia="en-GB"/>
        </w:rPr>
        <w:t xml:space="preserve">Zabezpieczeniem należytego wykonania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zobowiązań określonych w umowie jest weksel niezupełny (in blanco) wraz z deklaracją wekslową sporządzoną na formularzu udostępnionym przez </w:t>
      </w:r>
      <w:r w:rsidR="004662CF" w:rsidRPr="00365DFB">
        <w:rPr>
          <w:rFonts w:ascii="Times New Roman" w:eastAsia="Times New Roman" w:hAnsi="Times New Roman" w:cs="Times New Roman"/>
          <w:bCs/>
          <w:spacing w:val="-6"/>
          <w:lang w:eastAsia="en-GB"/>
        </w:rPr>
        <w:t>Z</w:t>
      </w:r>
      <w:r w:rsidR="00050E4C">
        <w:rPr>
          <w:rFonts w:ascii="Times New Roman" w:eastAsia="Times New Roman" w:hAnsi="Times New Roman" w:cs="Times New Roman"/>
          <w:bCs/>
          <w:spacing w:val="-6"/>
          <w:lang w:eastAsia="en-GB"/>
        </w:rPr>
        <w:t>W</w:t>
      </w:r>
      <w:r w:rsidRPr="00365DFB">
        <w:rPr>
          <w:rFonts w:ascii="Times New Roman" w:eastAsia="Times New Roman" w:hAnsi="Times New Roman" w:cs="Times New Roman"/>
          <w:bCs/>
          <w:spacing w:val="-6"/>
          <w:lang w:eastAsia="en-GB"/>
        </w:rPr>
        <w:t xml:space="preserve">, podpisany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 obecności upoważnionego pracownika </w:t>
      </w:r>
      <w:r w:rsidR="004662CF" w:rsidRPr="00365DFB">
        <w:rPr>
          <w:rFonts w:ascii="Times New Roman" w:eastAsia="Times New Roman" w:hAnsi="Times New Roman" w:cs="Times New Roman"/>
          <w:bCs/>
          <w:spacing w:val="-6"/>
          <w:lang w:eastAsia="en-GB"/>
        </w:rPr>
        <w:t>Z</w:t>
      </w:r>
      <w:r w:rsidR="00050E4C">
        <w:rPr>
          <w:rFonts w:ascii="Times New Roman" w:eastAsia="Times New Roman" w:hAnsi="Times New Roman" w:cs="Times New Roman"/>
          <w:bCs/>
          <w:spacing w:val="-6"/>
          <w:lang w:eastAsia="en-GB"/>
        </w:rPr>
        <w:t>W</w:t>
      </w:r>
      <w:r w:rsidRPr="00365DFB">
        <w:rPr>
          <w:rFonts w:ascii="Times New Roman" w:eastAsia="Times New Roman" w:hAnsi="Times New Roman" w:cs="Times New Roman"/>
          <w:bCs/>
          <w:spacing w:val="-6"/>
          <w:lang w:eastAsia="en-GB"/>
        </w:rPr>
        <w:t xml:space="preserve"> i złożony w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nie później niż</w:t>
      </w:r>
      <w:r w:rsidR="007C7AAA"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przed wypłatą zaliczki</w:t>
      </w:r>
      <w:r w:rsidR="007C7AAA" w:rsidRPr="00365DFB">
        <w:rPr>
          <w:rFonts w:ascii="Times New Roman" w:eastAsia="Times New Roman" w:hAnsi="Times New Roman" w:cs="Times New Roman"/>
          <w:bCs/>
          <w:spacing w:val="-6"/>
          <w:lang w:eastAsia="en-GB"/>
        </w:rPr>
        <w:t>.</w:t>
      </w:r>
    </w:p>
    <w:p w14:paraId="56AB3116" w14:textId="77777777" w:rsidR="00BD2348" w:rsidRPr="00365DFB" w:rsidRDefault="00BD2348" w:rsidP="008B022A">
      <w:pPr>
        <w:tabs>
          <w:tab w:val="left" w:pos="284"/>
        </w:tabs>
        <w:spacing w:before="120" w:after="120" w:line="240" w:lineRule="auto"/>
        <w:ind w:left="284" w:hanging="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2.</w:t>
      </w:r>
      <w:r w:rsidR="004662CF" w:rsidRPr="00365DFB">
        <w:rPr>
          <w:rFonts w:ascii="Times New Roman" w:eastAsia="Times New Roman" w:hAnsi="Times New Roman" w:cs="Times New Roman"/>
          <w:bCs/>
          <w:spacing w:val="-6"/>
          <w:lang w:eastAsia="en-GB"/>
        </w:rPr>
        <w:tab/>
      </w:r>
      <w:r w:rsidRPr="00365DFB">
        <w:rPr>
          <w:rFonts w:ascii="Times New Roman" w:eastAsia="Times New Roman" w:hAnsi="Times New Roman" w:cs="Times New Roman"/>
          <w:bCs/>
          <w:spacing w:val="-6"/>
          <w:lang w:eastAsia="en-GB"/>
        </w:rPr>
        <w:t xml:space="preserve">W przypadku wypełnienia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zobowiązań określonych w umowie,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zwróci</w:t>
      </w:r>
      <w:r w:rsidR="004662CF" w:rsidRPr="00365DFB">
        <w:rPr>
          <w:rFonts w:ascii="Times New Roman" w:eastAsia="Times New Roman" w:hAnsi="Times New Roman" w:cs="Times New Roman"/>
          <w:bCs/>
          <w:spacing w:val="-6"/>
          <w:lang w:eastAsia="en-GB"/>
        </w:rPr>
        <w:t xml:space="preserve">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weksel, o</w:t>
      </w:r>
      <w:r w:rsidR="00182BB0">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którym mowa w ust. 1, </w:t>
      </w:r>
      <w:r w:rsidR="00A55788" w:rsidRPr="00365DFB">
        <w:rPr>
          <w:rFonts w:ascii="Times New Roman" w:eastAsia="Times New Roman" w:hAnsi="Times New Roman" w:cs="Times New Roman"/>
          <w:bCs/>
          <w:spacing w:val="-6"/>
          <w:lang w:eastAsia="en-GB"/>
        </w:rPr>
        <w:t xml:space="preserve">po upływie </w:t>
      </w:r>
      <w:r w:rsidR="00571E69" w:rsidRPr="00365DFB">
        <w:rPr>
          <w:rFonts w:ascii="Times New Roman" w:eastAsia="Times New Roman" w:hAnsi="Times New Roman" w:cs="Times New Roman"/>
          <w:bCs/>
          <w:spacing w:val="-6"/>
          <w:lang w:eastAsia="en-GB"/>
        </w:rPr>
        <w:t>5</w:t>
      </w:r>
      <w:r w:rsidRPr="00365DFB">
        <w:rPr>
          <w:rFonts w:ascii="Times New Roman" w:eastAsia="Times New Roman" w:hAnsi="Times New Roman" w:cs="Times New Roman"/>
          <w:bCs/>
          <w:spacing w:val="-6"/>
          <w:lang w:eastAsia="en-GB"/>
        </w:rPr>
        <w:t xml:space="preserve"> lat od dnia dokonania przez Agencję płatności </w:t>
      </w:r>
      <w:r w:rsidR="00794D0B">
        <w:rPr>
          <w:rFonts w:ascii="Times New Roman" w:eastAsia="Times New Roman" w:hAnsi="Times New Roman" w:cs="Times New Roman"/>
          <w:bCs/>
          <w:spacing w:val="-6"/>
          <w:lang w:eastAsia="en-GB"/>
        </w:rPr>
        <w:t>ostatniej transzy pomocy</w:t>
      </w:r>
      <w:r w:rsidRPr="00365DFB">
        <w:rPr>
          <w:rFonts w:ascii="Times New Roman" w:eastAsia="Times New Roman" w:hAnsi="Times New Roman" w:cs="Times New Roman"/>
          <w:bCs/>
          <w:spacing w:val="-6"/>
          <w:lang w:eastAsia="en-GB"/>
        </w:rPr>
        <w:t>, z</w:t>
      </w:r>
      <w:r w:rsidR="00182BB0">
        <w:rPr>
          <w:rFonts w:ascii="Times New Roman" w:eastAsia="Times New Roman" w:hAnsi="Times New Roman" w:cs="Times New Roman"/>
          <w:bCs/>
          <w:spacing w:val="-6"/>
          <w:lang w:eastAsia="en-GB"/>
        </w:rPr>
        <w:t> </w:t>
      </w:r>
      <w:r w:rsidRPr="00182BB0">
        <w:rPr>
          <w:rFonts w:ascii="Times New Roman" w:eastAsia="Times New Roman" w:hAnsi="Times New Roman" w:cs="Times New Roman"/>
          <w:bCs/>
          <w:spacing w:val="-6"/>
          <w:lang w:eastAsia="en-GB"/>
        </w:rPr>
        <w:t>uwzględnieniem ust. 3.</w:t>
      </w:r>
    </w:p>
    <w:p w14:paraId="0086FF20" w14:textId="77777777" w:rsidR="00BD2348" w:rsidRPr="00365DFB" w:rsidRDefault="00BD2348" w:rsidP="008B022A">
      <w:pPr>
        <w:tabs>
          <w:tab w:val="left" w:pos="284"/>
        </w:tabs>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3.</w:t>
      </w:r>
      <w:r w:rsidR="004662CF" w:rsidRPr="00365DFB">
        <w:rPr>
          <w:rFonts w:ascii="Times New Roman" w:eastAsia="Times New Roman" w:hAnsi="Times New Roman" w:cs="Times New Roman"/>
          <w:bCs/>
          <w:spacing w:val="-6"/>
          <w:lang w:eastAsia="en-GB"/>
        </w:rPr>
        <w:tab/>
      </w:r>
      <w:r w:rsidR="00822291" w:rsidRPr="00365DFB">
        <w:rPr>
          <w:rFonts w:ascii="Times New Roman" w:eastAsia="Times New Roman" w:hAnsi="Times New Roman" w:cs="Times New Roman"/>
          <w:bCs/>
          <w:spacing w:val="-6"/>
          <w:lang w:eastAsia="en-GB"/>
        </w:rPr>
        <w:t>ZW</w:t>
      </w:r>
      <w:r w:rsidR="00E522EE"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xml:space="preserve">zwraca niezwłocznie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weksel, o którym mowa w ust. 1, w przypadku:</w:t>
      </w:r>
    </w:p>
    <w:p w14:paraId="55F611D7" w14:textId="77777777" w:rsidR="00BD2348" w:rsidRPr="00365DFB" w:rsidRDefault="00BD2348" w:rsidP="008B022A">
      <w:pPr>
        <w:spacing w:before="120" w:after="120" w:line="240" w:lineRule="auto"/>
        <w:ind w:firstLine="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1) wypowiedzenia umowy przed dokonaniem wypłaty pomocy;</w:t>
      </w:r>
    </w:p>
    <w:p w14:paraId="5C174D2E" w14:textId="77777777" w:rsidR="00BD2348" w:rsidRPr="00365DFB" w:rsidRDefault="00BD2348" w:rsidP="008B022A">
      <w:pPr>
        <w:spacing w:before="120" w:after="120" w:line="240" w:lineRule="auto"/>
        <w:ind w:firstLine="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2) odmowy wypłaty całości pomocy;</w:t>
      </w:r>
    </w:p>
    <w:p w14:paraId="04F8CE7B" w14:textId="3F8F7A14" w:rsidR="00BD2348" w:rsidRPr="00365DFB" w:rsidRDefault="00BD2348" w:rsidP="008B022A">
      <w:pPr>
        <w:spacing w:before="120" w:after="120" w:line="240" w:lineRule="auto"/>
        <w:ind w:left="567" w:hanging="283"/>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3) zwrotu przez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całości otrzymanej pomocy wraz z należnymi odsetkami, zgodnie z</w:t>
      </w:r>
      <w:r w:rsidR="004662CF"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postanowieniami </w:t>
      </w:r>
      <w:r w:rsidRPr="00182BB0">
        <w:rPr>
          <w:rFonts w:ascii="Times New Roman" w:eastAsia="Times New Roman" w:hAnsi="Times New Roman" w:cs="Times New Roman"/>
          <w:bCs/>
          <w:spacing w:val="-6"/>
          <w:lang w:eastAsia="en-GB"/>
        </w:rPr>
        <w:t xml:space="preserve">§ </w:t>
      </w:r>
      <w:r w:rsidR="00182BB0" w:rsidRPr="007123B4">
        <w:rPr>
          <w:rFonts w:ascii="Times New Roman" w:eastAsia="Times New Roman" w:hAnsi="Times New Roman" w:cs="Times New Roman"/>
          <w:bCs/>
          <w:spacing w:val="-6"/>
          <w:lang w:eastAsia="en-GB"/>
        </w:rPr>
        <w:t>11</w:t>
      </w:r>
      <w:r w:rsidRPr="00182BB0">
        <w:rPr>
          <w:rFonts w:ascii="Times New Roman" w:eastAsia="Times New Roman" w:hAnsi="Times New Roman" w:cs="Times New Roman"/>
          <w:bCs/>
          <w:spacing w:val="-6"/>
          <w:lang w:eastAsia="en-GB"/>
        </w:rPr>
        <w:t>.</w:t>
      </w:r>
    </w:p>
    <w:p w14:paraId="58160652" w14:textId="77777777" w:rsidR="00BD2348" w:rsidRDefault="00BD2348" w:rsidP="008B022A">
      <w:pPr>
        <w:tabs>
          <w:tab w:val="left" w:pos="284"/>
        </w:tabs>
        <w:spacing w:before="120" w:after="120" w:line="240" w:lineRule="auto"/>
        <w:ind w:left="284" w:hanging="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4.</w:t>
      </w:r>
      <w:r w:rsidR="00A55788" w:rsidRPr="00365DFB">
        <w:rPr>
          <w:rFonts w:ascii="Times New Roman" w:eastAsia="Times New Roman" w:hAnsi="Times New Roman" w:cs="Times New Roman"/>
          <w:bCs/>
          <w:spacing w:val="-6"/>
          <w:lang w:eastAsia="en-GB"/>
        </w:rPr>
        <w:tab/>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może odebrać weksel wraz z deklaracją wekslową w</w:t>
      </w:r>
      <w:r w:rsidR="00A55788" w:rsidRPr="00365DFB">
        <w:rPr>
          <w:rFonts w:ascii="Times New Roman" w:eastAsia="Times New Roman" w:hAnsi="Times New Roman" w:cs="Times New Roman"/>
          <w:bCs/>
          <w:spacing w:val="-6"/>
          <w:lang w:eastAsia="en-GB"/>
        </w:rPr>
        <w:t xml:space="preserve">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 xml:space="preserve">w terminie 30 dni od dnia zaistnienia któregokolwiek ze zdarzeń wskazanych w ust. 2 i 3. Po upływie tego terminu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dokonuje komisyjnego zniszczenia weksla i deklaracji wekslowej, sporządzając na tę okoliczność stosowny protokół. Protokół komisyjnego zniszczenia ww. dokumentów pozostawia się w aktach sprawy.</w:t>
      </w:r>
    </w:p>
    <w:p w14:paraId="5FFD561F" w14:textId="77777777" w:rsidR="009344B5" w:rsidRPr="002A5410" w:rsidRDefault="009344B5" w:rsidP="009344B5">
      <w:pPr>
        <w:spacing w:before="240" w:line="280" w:lineRule="exact"/>
        <w:ind w:left="284" w:hanging="284"/>
        <w:jc w:val="center"/>
        <w:rPr>
          <w:rFonts w:ascii="Times New Roman" w:hAnsi="Times New Roman" w:cs="Times New Roman"/>
          <w:b/>
        </w:rPr>
      </w:pPr>
      <w:r w:rsidRPr="002A5410">
        <w:rPr>
          <w:rFonts w:ascii="Times New Roman" w:hAnsi="Times New Roman" w:cs="Times New Roman"/>
          <w:b/>
        </w:rPr>
        <w:t>§ 1</w:t>
      </w:r>
      <w:r>
        <w:rPr>
          <w:rFonts w:ascii="Times New Roman" w:hAnsi="Times New Roman" w:cs="Times New Roman"/>
          <w:b/>
        </w:rPr>
        <w:t>5</w:t>
      </w:r>
    </w:p>
    <w:p w14:paraId="14DDD767" w14:textId="77777777" w:rsidR="009344B5" w:rsidRPr="002A5410" w:rsidRDefault="009344B5" w:rsidP="009344B5">
      <w:pPr>
        <w:spacing w:before="120" w:line="280" w:lineRule="exact"/>
        <w:contextualSpacing/>
        <w:jc w:val="center"/>
        <w:rPr>
          <w:rFonts w:ascii="Times New Roman" w:hAnsi="Times New Roman" w:cs="Times New Roman"/>
          <w:b/>
        </w:rPr>
      </w:pPr>
      <w:r w:rsidRPr="002A5410">
        <w:rPr>
          <w:rFonts w:ascii="Times New Roman" w:hAnsi="Times New Roman" w:cs="Times New Roman"/>
          <w:b/>
        </w:rPr>
        <w:t>Postanowienia w zakresie korespondencji</w:t>
      </w:r>
    </w:p>
    <w:p w14:paraId="1D9D52BA" w14:textId="77777777" w:rsidR="009344B5" w:rsidRPr="002A5410" w:rsidRDefault="009344B5" w:rsidP="009344B5">
      <w:pPr>
        <w:spacing w:before="120" w:line="280" w:lineRule="exact"/>
        <w:jc w:val="both"/>
        <w:rPr>
          <w:rFonts w:ascii="Times New Roman" w:hAnsi="Times New Roman" w:cs="Times New Roman"/>
        </w:rPr>
      </w:pPr>
      <w:r w:rsidRPr="002A5410">
        <w:rPr>
          <w:rFonts w:ascii="Times New Roman" w:hAnsi="Times New Roman" w:cs="Times New Roman"/>
        </w:rPr>
        <w:t xml:space="preserve">Korespondencja pomiędzy </w:t>
      </w:r>
      <w:r>
        <w:rPr>
          <w:rFonts w:ascii="Times New Roman" w:hAnsi="Times New Roman" w:cs="Times New Roman"/>
        </w:rPr>
        <w:t>LGD</w:t>
      </w:r>
      <w:r w:rsidRPr="002A5410">
        <w:rPr>
          <w:rFonts w:ascii="Times New Roman" w:hAnsi="Times New Roman" w:cs="Times New Roman"/>
        </w:rPr>
        <w:t xml:space="preserve"> a </w:t>
      </w:r>
      <w:r w:rsidR="00053442">
        <w:rPr>
          <w:rFonts w:ascii="Times New Roman" w:hAnsi="Times New Roman" w:cs="Times New Roman"/>
        </w:rPr>
        <w:t>ZW</w:t>
      </w:r>
      <w:r w:rsidRPr="002A5410">
        <w:rPr>
          <w:rFonts w:ascii="Times New Roman" w:hAnsi="Times New Roman" w:cs="Times New Roman"/>
        </w:rPr>
        <w:t xml:space="preserve"> jest prowadzona zgodnie z zasadami określonymi w § 4 </w:t>
      </w:r>
      <w:r>
        <w:rPr>
          <w:rFonts w:ascii="Times New Roman" w:hAnsi="Times New Roman" w:cs="Times New Roman"/>
        </w:rPr>
        <w:t>R</w:t>
      </w:r>
      <w:r w:rsidRPr="002A5410">
        <w:rPr>
          <w:rFonts w:ascii="Times New Roman" w:hAnsi="Times New Roman" w:cs="Times New Roman"/>
        </w:rPr>
        <w:t xml:space="preserve">egulaminu.  </w:t>
      </w:r>
    </w:p>
    <w:p w14:paraId="377B67E9"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1</w:t>
      </w:r>
      <w:r w:rsidR="009344B5">
        <w:rPr>
          <w:rFonts w:ascii="Times New Roman" w:eastAsia="Times New Roman" w:hAnsi="Times New Roman" w:cs="Times New Roman"/>
          <w:b/>
          <w:spacing w:val="-6"/>
          <w:lang w:eastAsia="pl-PL"/>
        </w:rPr>
        <w:t>6</w:t>
      </w:r>
    </w:p>
    <w:p w14:paraId="144E3448"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Środki zaskarżenia przysługujące od rozstrzygnięcia sprawy</w:t>
      </w:r>
    </w:p>
    <w:p w14:paraId="17387172" w14:textId="77777777" w:rsidR="00191147" w:rsidRPr="008017F9" w:rsidRDefault="008017F9" w:rsidP="008B022A">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bookmarkStart w:id="23" w:name="_Hlk133490174"/>
      <w:r w:rsidRPr="008017F9">
        <w:rPr>
          <w:rFonts w:ascii="Times New Roman" w:eastAsia="Times New Roman" w:hAnsi="Times New Roman" w:cs="Times New Roman"/>
          <w:spacing w:val="-6"/>
          <w:lang w:eastAsia="pl-PL"/>
        </w:rPr>
        <w:t xml:space="preserve">Ewentualne spory powstałe w związku z zawarciem i wykonaniem umowy Strony będą starały się rozstrzygać polubownie. W przypadku braku porozumienia wszystkie spory pomiędzy ZW a LGD rozstrzygane będą przez sąd powszechny właściwy dla siedziby ZW, z wyłączeniem spraw w zakresie </w:t>
      </w:r>
      <w:r w:rsidRPr="008017F9">
        <w:rPr>
          <w:rFonts w:ascii="Times New Roman" w:eastAsia="Times New Roman" w:hAnsi="Times New Roman" w:cs="Times New Roman"/>
          <w:spacing w:val="-6"/>
          <w:lang w:eastAsia="pl-PL"/>
        </w:rPr>
        <w:lastRenderedPageBreak/>
        <w:t>zwrotu nienależnie lub nadmiernie pobranej kwoty pomocy, której ustalenie nastąpiło w drodze decyzji administracyjnej</w:t>
      </w:r>
      <w:r w:rsidR="004C6CD6" w:rsidRPr="00365DFB">
        <w:rPr>
          <w:rFonts w:ascii="Times New Roman" w:eastAsia="Times New Roman" w:hAnsi="Times New Roman" w:cs="Times New Roman"/>
          <w:spacing w:val="-6"/>
          <w:lang w:eastAsia="pl-PL"/>
        </w:rPr>
        <w:t xml:space="preserve">. </w:t>
      </w:r>
    </w:p>
    <w:p w14:paraId="6B64DA3C" w14:textId="7679F3EB" w:rsidR="00E12557" w:rsidRPr="008017F9" w:rsidRDefault="00E12557" w:rsidP="008017F9">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r w:rsidRPr="008017F9">
        <w:rPr>
          <w:rFonts w:ascii="Times New Roman" w:eastAsia="Times New Roman" w:hAnsi="Times New Roman" w:cs="Times New Roman"/>
          <w:spacing w:val="-6"/>
          <w:lang w:eastAsia="pl-PL"/>
        </w:rPr>
        <w:t>LGD przysługuje jednorazowe prawo do wniesienia do ZW wniosku o ponowne rozpatrzenie sprawy w</w:t>
      </w:r>
      <w:r w:rsidR="00A9050E">
        <w:rPr>
          <w:rFonts w:ascii="Times New Roman" w:eastAsia="Times New Roman" w:hAnsi="Times New Roman" w:cs="Times New Roman"/>
          <w:spacing w:val="-6"/>
          <w:lang w:eastAsia="pl-PL"/>
        </w:rPr>
        <w:t> </w:t>
      </w:r>
      <w:r w:rsidRPr="008017F9">
        <w:rPr>
          <w:rFonts w:ascii="Times New Roman" w:eastAsia="Times New Roman" w:hAnsi="Times New Roman" w:cs="Times New Roman"/>
          <w:spacing w:val="-6"/>
          <w:lang w:eastAsia="pl-PL"/>
        </w:rPr>
        <w:t>terminie 14 dni od dnia otrzymania przez LGD:</w:t>
      </w:r>
    </w:p>
    <w:p w14:paraId="17151600" w14:textId="77777777" w:rsidR="008017F9" w:rsidRDefault="00E12557" w:rsidP="00E12557">
      <w:pPr>
        <w:pStyle w:val="Akapitzlist"/>
        <w:numPr>
          <w:ilvl w:val="0"/>
          <w:numId w:val="82"/>
        </w:numPr>
        <w:jc w:val="both"/>
        <w:rPr>
          <w:rFonts w:ascii="Times New Roman" w:hAnsi="Times New Roman" w:cs="Times New Roman"/>
        </w:rPr>
      </w:pPr>
      <w:r w:rsidRPr="008017F9">
        <w:rPr>
          <w:rFonts w:ascii="Times New Roman" w:hAnsi="Times New Roman" w:cs="Times New Roman"/>
        </w:rPr>
        <w:t>informacji o zaistnieniu przesłanek do wypowiedzenia umowy lub</w:t>
      </w:r>
    </w:p>
    <w:p w14:paraId="1EF9CE8D" w14:textId="77777777" w:rsidR="00E12557" w:rsidRPr="008017F9" w:rsidRDefault="00E12557" w:rsidP="008017F9">
      <w:pPr>
        <w:pStyle w:val="Akapitzlist"/>
        <w:numPr>
          <w:ilvl w:val="0"/>
          <w:numId w:val="82"/>
        </w:numPr>
        <w:jc w:val="both"/>
        <w:rPr>
          <w:rFonts w:ascii="Times New Roman" w:hAnsi="Times New Roman" w:cs="Times New Roman"/>
        </w:rPr>
      </w:pPr>
      <w:r w:rsidRPr="008017F9">
        <w:rPr>
          <w:rFonts w:ascii="Times New Roman" w:hAnsi="Times New Roman" w:cs="Times New Roman"/>
        </w:rPr>
        <w:t>informacji o odmowie wypłaty pomocy lub częściowej / całkowitej korekcie kwoty pomocy do wypłaty.</w:t>
      </w:r>
    </w:p>
    <w:bookmarkEnd w:id="23"/>
    <w:p w14:paraId="7075B4D0" w14:textId="77777777" w:rsidR="00CB1D5F" w:rsidRPr="00365DFB" w:rsidRDefault="00CB1D5F" w:rsidP="008B022A">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Wyczerpanie powyższej ścieżki, jak również złożenie wniosku do </w:t>
      </w:r>
      <w:r w:rsidR="00822291" w:rsidRPr="00365DFB">
        <w:rPr>
          <w:rFonts w:ascii="Times New Roman" w:eastAsia="Times New Roman" w:hAnsi="Times New Roman" w:cs="Times New Roman"/>
          <w:spacing w:val="-6"/>
          <w:lang w:eastAsia="pl-PL"/>
        </w:rPr>
        <w:t xml:space="preserve">ZW </w:t>
      </w:r>
      <w:r w:rsidRPr="00365DFB">
        <w:rPr>
          <w:rFonts w:ascii="Times New Roman" w:eastAsia="Times New Roman" w:hAnsi="Times New Roman" w:cs="Times New Roman"/>
          <w:spacing w:val="-6"/>
          <w:lang w:eastAsia="pl-PL"/>
        </w:rPr>
        <w:t>o ponowne rozpatrzenie sprawy po upływie powyżej wskazanego terminu 14 dni, skutkuje pozostawieniem wniosku bez rozpatrzenia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skierowaniem sprawy do windykacji, w przypadku konieczności odzyskania wypłaconej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kwoty pomocy.</w:t>
      </w:r>
    </w:p>
    <w:p w14:paraId="6EA6753D"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1</w:t>
      </w:r>
      <w:r w:rsidR="009344B5">
        <w:rPr>
          <w:rFonts w:ascii="Times New Roman" w:eastAsia="Times New Roman" w:hAnsi="Times New Roman" w:cs="Times New Roman"/>
          <w:b/>
          <w:spacing w:val="-6"/>
          <w:lang w:eastAsia="pl-PL"/>
        </w:rPr>
        <w:t>7</w:t>
      </w:r>
    </w:p>
    <w:p w14:paraId="02EC91BC"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xml:space="preserve">Akty prawne </w:t>
      </w:r>
      <w:r w:rsidR="00BA4EA6" w:rsidRPr="00365DFB">
        <w:rPr>
          <w:rFonts w:ascii="Times New Roman" w:eastAsia="Times New Roman" w:hAnsi="Times New Roman" w:cs="Times New Roman"/>
          <w:b/>
          <w:spacing w:val="-6"/>
          <w:lang w:eastAsia="pl-PL"/>
        </w:rPr>
        <w:t xml:space="preserve">i wytyczne </w:t>
      </w:r>
      <w:r w:rsidRPr="00365DFB">
        <w:rPr>
          <w:rFonts w:ascii="Times New Roman" w:eastAsia="Times New Roman" w:hAnsi="Times New Roman" w:cs="Times New Roman"/>
          <w:b/>
          <w:spacing w:val="-6"/>
          <w:lang w:eastAsia="pl-PL"/>
        </w:rPr>
        <w:t xml:space="preserve">dotyczące </w:t>
      </w:r>
      <w:r w:rsidR="007C7AAA" w:rsidRPr="00365DFB">
        <w:rPr>
          <w:rFonts w:ascii="Times New Roman" w:eastAsia="Times New Roman" w:hAnsi="Times New Roman" w:cs="Times New Roman"/>
          <w:b/>
          <w:spacing w:val="-6"/>
          <w:lang w:eastAsia="pl-PL"/>
        </w:rPr>
        <w:t>U</w:t>
      </w:r>
      <w:r w:rsidRPr="00365DFB">
        <w:rPr>
          <w:rFonts w:ascii="Times New Roman" w:eastAsia="Times New Roman" w:hAnsi="Times New Roman" w:cs="Times New Roman"/>
          <w:b/>
          <w:spacing w:val="-6"/>
          <w:lang w:eastAsia="pl-PL"/>
        </w:rPr>
        <w:t>mowy</w:t>
      </w:r>
      <w:r w:rsidR="00BA4EA6" w:rsidRPr="00365DFB">
        <w:rPr>
          <w:rFonts w:ascii="Times New Roman" w:eastAsia="Times New Roman" w:hAnsi="Times New Roman" w:cs="Times New Roman"/>
          <w:b/>
          <w:spacing w:val="-6"/>
          <w:lang w:eastAsia="pl-PL"/>
        </w:rPr>
        <w:t xml:space="preserve"> </w:t>
      </w:r>
    </w:p>
    <w:p w14:paraId="489F946A" w14:textId="77777777" w:rsidR="004C6CD6" w:rsidRPr="00365DFB" w:rsidRDefault="004C6CD6" w:rsidP="00510467">
      <w:p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W sprawach nieuregulowanych umową mają w szczególności zastosowanie:</w:t>
      </w:r>
    </w:p>
    <w:p w14:paraId="2D0D8C6A"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23 kwietnia 1964 r. – Kodeks cywilny (Dz. U. z 202</w:t>
      </w:r>
      <w:r w:rsidR="008017F9">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w:t>
      </w:r>
      <w:r w:rsidRPr="00155BFF">
        <w:rPr>
          <w:rFonts w:ascii="Times New Roman" w:eastAsia="Times New Roman" w:hAnsi="Times New Roman" w:cs="Times New Roman"/>
          <w:spacing w:val="-6"/>
          <w:lang w:eastAsia="pl-PL"/>
        </w:rPr>
        <w:t xml:space="preserve">poz. </w:t>
      </w:r>
      <w:r w:rsidR="008017F9" w:rsidRPr="00624A32">
        <w:rPr>
          <w:rFonts w:ascii="Times New Roman" w:hAnsi="Times New Roman" w:cs="Times New Roman"/>
        </w:rPr>
        <w:t>1610, 1615, 1890 i 1933</w:t>
      </w:r>
      <w:r w:rsidR="00F467AF" w:rsidRPr="00155BFF">
        <w:rPr>
          <w:rFonts w:ascii="Times New Roman" w:eastAsia="Times New Roman" w:hAnsi="Times New Roman" w:cs="Times New Roman"/>
          <w:spacing w:val="-6"/>
          <w:lang w:eastAsia="pl-PL"/>
        </w:rPr>
        <w:t>.</w:t>
      </w:r>
      <w:r w:rsidRPr="00155BFF">
        <w:rPr>
          <w:rFonts w:ascii="Times New Roman" w:eastAsia="Times New Roman" w:hAnsi="Times New Roman" w:cs="Times New Roman"/>
          <w:spacing w:val="-6"/>
          <w:lang w:eastAsia="pl-PL"/>
        </w:rPr>
        <w:t>);</w:t>
      </w:r>
    </w:p>
    <w:p w14:paraId="7BD08A2F"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18 grudnia 2003 r. o krajowym systemie ewidencji producentów, ewidencji gospodarstw rolnych oraz ewidencji wniosków o przyznanie płatności (Dz. U. z 202</w:t>
      </w:r>
      <w:r w:rsidR="00C64BAB"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C64BAB" w:rsidRPr="00365DFB">
        <w:rPr>
          <w:rFonts w:ascii="Times New Roman" w:eastAsia="Times New Roman" w:hAnsi="Times New Roman" w:cs="Times New Roman"/>
          <w:spacing w:val="-6"/>
          <w:lang w:eastAsia="pl-PL"/>
        </w:rPr>
        <w:t>885</w:t>
      </w:r>
      <w:r w:rsidR="000510DD" w:rsidRPr="00365DFB">
        <w:rPr>
          <w:rFonts w:ascii="Times New Roman" w:eastAsia="Times New Roman" w:hAnsi="Times New Roman" w:cs="Times New Roman"/>
          <w:spacing w:val="-6"/>
          <w:lang w:eastAsia="pl-PL"/>
        </w:rPr>
        <w:t>);</w:t>
      </w:r>
    </w:p>
    <w:p w14:paraId="0A521873"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9 maja 2008 r. o Agencji Restrukturyzacji i Modernizacji Rolnictwa (Dz. U. z</w:t>
      </w:r>
      <w:r w:rsidR="00CB2E8B" w:rsidRPr="00365DFB">
        <w:rPr>
          <w:rFonts w:ascii="Times New Roman" w:eastAsia="Times New Roman" w:hAnsi="Times New Roman" w:cs="Times New Roman"/>
          <w:spacing w:val="-6"/>
          <w:lang w:eastAsia="pl-PL"/>
        </w:rPr>
        <w:t> </w:t>
      </w:r>
      <w:r w:rsidR="00F467AF" w:rsidRPr="00365DFB">
        <w:rPr>
          <w:rFonts w:ascii="Times New Roman" w:eastAsia="Times New Roman" w:hAnsi="Times New Roman" w:cs="Times New Roman"/>
          <w:spacing w:val="-6"/>
          <w:lang w:eastAsia="pl-PL"/>
        </w:rPr>
        <w:t>202</w:t>
      </w:r>
      <w:r w:rsidR="002E0A84" w:rsidRPr="00365DFB">
        <w:rPr>
          <w:rFonts w:ascii="Times New Roman" w:eastAsia="Times New Roman" w:hAnsi="Times New Roman" w:cs="Times New Roman"/>
          <w:spacing w:val="-6"/>
          <w:lang w:eastAsia="pl-PL"/>
        </w:rPr>
        <w:t>3</w:t>
      </w:r>
      <w:r w:rsidR="00F467AF"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 xml:space="preserve">r. poz. </w:t>
      </w:r>
      <w:r w:rsidR="002E0A84" w:rsidRPr="00365DFB">
        <w:rPr>
          <w:rFonts w:ascii="Times New Roman" w:eastAsia="Times New Roman" w:hAnsi="Times New Roman" w:cs="Times New Roman"/>
          <w:spacing w:val="-6"/>
          <w:lang w:eastAsia="pl-PL"/>
        </w:rPr>
        <w:t>1199</w:t>
      </w:r>
      <w:r w:rsidRPr="00365DFB">
        <w:rPr>
          <w:rFonts w:ascii="Times New Roman" w:eastAsia="Times New Roman" w:hAnsi="Times New Roman" w:cs="Times New Roman"/>
          <w:spacing w:val="-6"/>
          <w:lang w:eastAsia="pl-PL"/>
        </w:rPr>
        <w:t xml:space="preserve">); </w:t>
      </w:r>
    </w:p>
    <w:p w14:paraId="0A80B27F"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27 sierpnia 2009 r. o finansach publicznych (Dz. U. z 202</w:t>
      </w:r>
      <w:r w:rsidR="002E0A84"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2E0A84" w:rsidRPr="00365DFB">
        <w:rPr>
          <w:rFonts w:ascii="Times New Roman" w:eastAsia="Times New Roman" w:hAnsi="Times New Roman" w:cs="Times New Roman"/>
          <w:spacing w:val="-6"/>
          <w:lang w:eastAsia="pl-PL"/>
        </w:rPr>
        <w:t xml:space="preserve">1270 </w:t>
      </w:r>
      <w:r w:rsidR="00F467AF" w:rsidRPr="00365DFB">
        <w:rPr>
          <w:rFonts w:ascii="Times New Roman" w:eastAsia="Times New Roman" w:hAnsi="Times New Roman" w:cs="Times New Roman"/>
          <w:spacing w:val="-6"/>
          <w:lang w:eastAsia="pl-PL"/>
        </w:rPr>
        <w:t>z</w:t>
      </w:r>
      <w:r w:rsidR="00350404" w:rsidRPr="00365DFB">
        <w:rPr>
          <w:rFonts w:ascii="Times New Roman" w:eastAsia="Times New Roman" w:hAnsi="Times New Roman" w:cs="Times New Roman"/>
          <w:spacing w:val="-6"/>
          <w:lang w:eastAsia="pl-PL"/>
        </w:rPr>
        <w:t> </w:t>
      </w:r>
      <w:r w:rsidR="00F467AF" w:rsidRPr="00365DFB">
        <w:rPr>
          <w:rFonts w:ascii="Times New Roman" w:eastAsia="Times New Roman" w:hAnsi="Times New Roman" w:cs="Times New Roman"/>
          <w:spacing w:val="-6"/>
          <w:lang w:eastAsia="pl-PL"/>
        </w:rPr>
        <w:t>późn. zm.</w:t>
      </w:r>
      <w:r w:rsidRPr="00365DFB">
        <w:rPr>
          <w:rFonts w:ascii="Times New Roman" w:eastAsia="Times New Roman" w:hAnsi="Times New Roman" w:cs="Times New Roman"/>
          <w:spacing w:val="-6"/>
          <w:lang w:eastAsia="pl-PL"/>
        </w:rPr>
        <w:t xml:space="preserve">); </w:t>
      </w:r>
    </w:p>
    <w:p w14:paraId="064C66E4"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26 stycznia 2023 r. o finansowaniu wspólnej polityki rolnej</w:t>
      </w:r>
      <w:r w:rsidR="00F467AF" w:rsidRPr="00365DFB">
        <w:rPr>
          <w:rFonts w:ascii="Times New Roman" w:eastAsia="Times New Roman" w:hAnsi="Times New Roman" w:cs="Times New Roman"/>
          <w:spacing w:val="-6"/>
          <w:lang w:eastAsia="pl-PL"/>
        </w:rPr>
        <w:t xml:space="preserve"> na lata 2023 – 2027 </w:t>
      </w:r>
      <w:r w:rsidRPr="00365DFB">
        <w:rPr>
          <w:rFonts w:ascii="Times New Roman" w:eastAsia="Times New Roman" w:hAnsi="Times New Roman" w:cs="Times New Roman"/>
          <w:spacing w:val="-6"/>
          <w:lang w:eastAsia="pl-PL"/>
        </w:rPr>
        <w:t xml:space="preserve">(Dz. U. </w:t>
      </w:r>
      <w:r w:rsidR="00F467AF" w:rsidRPr="00365DFB">
        <w:rPr>
          <w:rFonts w:ascii="Times New Roman" w:eastAsia="Times New Roman" w:hAnsi="Times New Roman" w:cs="Times New Roman"/>
          <w:spacing w:val="-6"/>
          <w:lang w:eastAsia="pl-PL"/>
        </w:rPr>
        <w:t>poz. 332</w:t>
      </w:r>
      <w:r w:rsidRPr="00365DFB">
        <w:rPr>
          <w:rFonts w:ascii="Times New Roman" w:eastAsia="Times New Roman" w:hAnsi="Times New Roman" w:cs="Times New Roman"/>
          <w:spacing w:val="-6"/>
          <w:lang w:eastAsia="pl-PL"/>
        </w:rPr>
        <w:t>);</w:t>
      </w:r>
    </w:p>
    <w:p w14:paraId="3C13E782"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17 lutego 2005 r. o informatyzacji działalności podmiotów realizujących zadania publiczne (Dz. U. z 202</w:t>
      </w:r>
      <w:r w:rsidR="00C64BAB"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C64BAB" w:rsidRPr="00365DFB">
        <w:rPr>
          <w:rFonts w:ascii="Times New Roman" w:eastAsia="Times New Roman" w:hAnsi="Times New Roman" w:cs="Times New Roman"/>
          <w:spacing w:val="-6"/>
          <w:lang w:eastAsia="pl-PL"/>
        </w:rPr>
        <w:t>57</w:t>
      </w:r>
      <w:r w:rsidR="008017F9">
        <w:rPr>
          <w:rFonts w:ascii="Times New Roman" w:eastAsia="Times New Roman" w:hAnsi="Times New Roman" w:cs="Times New Roman"/>
          <w:spacing w:val="-6"/>
          <w:lang w:eastAsia="pl-PL"/>
        </w:rPr>
        <w:t>, 1123, 1234 i 1703</w:t>
      </w:r>
      <w:r w:rsidRPr="00365DFB">
        <w:rPr>
          <w:rFonts w:ascii="Times New Roman" w:eastAsia="Times New Roman" w:hAnsi="Times New Roman" w:cs="Times New Roman"/>
          <w:spacing w:val="-6"/>
          <w:lang w:eastAsia="pl-PL"/>
        </w:rPr>
        <w:t>);</w:t>
      </w:r>
    </w:p>
    <w:p w14:paraId="62A54648"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10 maja 2018 r. o ochronie danych osobowych (Dz. U. z 2019 r. poz. 1781); </w:t>
      </w:r>
    </w:p>
    <w:p w14:paraId="7986331C"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w:t>
      </w:r>
      <w:r w:rsidR="00A60AC7" w:rsidRPr="00365DFB">
        <w:rPr>
          <w:rFonts w:ascii="Times New Roman" w:eastAsia="Times New Roman" w:hAnsi="Times New Roman" w:cs="Times New Roman"/>
          <w:spacing w:val="-6"/>
          <w:lang w:eastAsia="pl-PL"/>
        </w:rPr>
        <w:t xml:space="preserve">8 lutego 2023 r. </w:t>
      </w:r>
      <w:r w:rsidRPr="00365DFB">
        <w:rPr>
          <w:rFonts w:ascii="Times New Roman" w:eastAsia="Times New Roman" w:hAnsi="Times New Roman" w:cs="Times New Roman"/>
          <w:spacing w:val="-6"/>
          <w:lang w:eastAsia="pl-PL"/>
        </w:rPr>
        <w:t xml:space="preserve">o Planie Strategicznym dla </w:t>
      </w:r>
      <w:r w:rsidR="00C64BAB" w:rsidRPr="00365DFB">
        <w:rPr>
          <w:rFonts w:ascii="Times New Roman" w:eastAsia="Times New Roman" w:hAnsi="Times New Roman" w:cs="Times New Roman"/>
          <w:spacing w:val="-6"/>
          <w:lang w:eastAsia="pl-PL"/>
        </w:rPr>
        <w:t>W</w:t>
      </w:r>
      <w:r w:rsidRPr="00365DFB">
        <w:rPr>
          <w:rFonts w:ascii="Times New Roman" w:eastAsia="Times New Roman" w:hAnsi="Times New Roman" w:cs="Times New Roman"/>
          <w:spacing w:val="-6"/>
          <w:lang w:eastAsia="pl-PL"/>
        </w:rPr>
        <w:t xml:space="preserve">spólnej </w:t>
      </w:r>
      <w:r w:rsidR="00C64BAB" w:rsidRPr="00365DFB">
        <w:rPr>
          <w:rFonts w:ascii="Times New Roman" w:eastAsia="Times New Roman" w:hAnsi="Times New Roman" w:cs="Times New Roman"/>
          <w:spacing w:val="-6"/>
          <w:lang w:eastAsia="pl-PL"/>
        </w:rPr>
        <w:t>P</w:t>
      </w:r>
      <w:r w:rsidRPr="00365DFB">
        <w:rPr>
          <w:rFonts w:ascii="Times New Roman" w:eastAsia="Times New Roman" w:hAnsi="Times New Roman" w:cs="Times New Roman"/>
          <w:spacing w:val="-6"/>
          <w:lang w:eastAsia="pl-PL"/>
        </w:rPr>
        <w:t xml:space="preserve">olityki </w:t>
      </w:r>
      <w:r w:rsidR="00C64BAB" w:rsidRPr="00365DFB">
        <w:rPr>
          <w:rFonts w:ascii="Times New Roman" w:eastAsia="Times New Roman" w:hAnsi="Times New Roman" w:cs="Times New Roman"/>
          <w:spacing w:val="-6"/>
          <w:lang w:eastAsia="pl-PL"/>
        </w:rPr>
        <w:t>R</w:t>
      </w:r>
      <w:r w:rsidRPr="00365DFB">
        <w:rPr>
          <w:rFonts w:ascii="Times New Roman" w:eastAsia="Times New Roman" w:hAnsi="Times New Roman" w:cs="Times New Roman"/>
          <w:spacing w:val="-6"/>
          <w:lang w:eastAsia="pl-PL"/>
        </w:rPr>
        <w:t xml:space="preserve">olnej </w:t>
      </w:r>
      <w:r w:rsidR="00392C26" w:rsidRPr="00365DFB">
        <w:rPr>
          <w:rFonts w:ascii="Times New Roman" w:eastAsia="Times New Roman" w:hAnsi="Times New Roman" w:cs="Times New Roman"/>
          <w:spacing w:val="-6"/>
          <w:lang w:eastAsia="pl-PL"/>
        </w:rPr>
        <w:t>na lata 2023</w:t>
      </w:r>
      <w:r w:rsidR="00073916" w:rsidRPr="00365DFB">
        <w:rPr>
          <w:rFonts w:ascii="Times New Roman" w:eastAsia="Times New Roman" w:hAnsi="Times New Roman" w:cs="Times New Roman"/>
          <w:spacing w:val="-6"/>
          <w:lang w:eastAsia="pl-PL"/>
        </w:rPr>
        <w:t>–</w:t>
      </w:r>
      <w:r w:rsidR="00392C26" w:rsidRPr="00365DFB">
        <w:rPr>
          <w:rFonts w:ascii="Times New Roman" w:eastAsia="Times New Roman" w:hAnsi="Times New Roman" w:cs="Times New Roman"/>
          <w:spacing w:val="-6"/>
          <w:lang w:eastAsia="pl-PL"/>
        </w:rPr>
        <w:t>2027</w:t>
      </w:r>
      <w:r w:rsidR="0007292F"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 xml:space="preserve">(Dz. U. </w:t>
      </w:r>
      <w:r w:rsidR="002E0A84" w:rsidRPr="00365DFB">
        <w:rPr>
          <w:rFonts w:ascii="Times New Roman" w:eastAsia="Times New Roman" w:hAnsi="Times New Roman" w:cs="Times New Roman"/>
          <w:spacing w:val="-6"/>
          <w:lang w:eastAsia="pl-PL"/>
        </w:rPr>
        <w:t xml:space="preserve">z 2023 r. </w:t>
      </w:r>
      <w:r w:rsidR="00A60AC7" w:rsidRPr="00365DFB">
        <w:rPr>
          <w:rFonts w:ascii="Times New Roman" w:eastAsia="Times New Roman" w:hAnsi="Times New Roman" w:cs="Times New Roman"/>
          <w:spacing w:val="-6"/>
          <w:lang w:eastAsia="pl-PL"/>
        </w:rPr>
        <w:t>poz. 412</w:t>
      </w:r>
      <w:r w:rsidR="002E0A84" w:rsidRPr="00365DFB">
        <w:rPr>
          <w:rFonts w:ascii="Times New Roman" w:eastAsia="Times New Roman" w:hAnsi="Times New Roman" w:cs="Times New Roman"/>
          <w:spacing w:val="-6"/>
          <w:lang w:eastAsia="pl-PL"/>
        </w:rPr>
        <w:t xml:space="preserve"> </w:t>
      </w:r>
      <w:r w:rsidR="008017F9">
        <w:rPr>
          <w:rFonts w:ascii="Times New Roman" w:eastAsia="Times New Roman" w:hAnsi="Times New Roman" w:cs="Times New Roman"/>
          <w:spacing w:val="-6"/>
          <w:lang w:eastAsia="pl-PL"/>
        </w:rPr>
        <w:t>i 1530</w:t>
      </w:r>
      <w:r w:rsidRPr="00365DFB">
        <w:rPr>
          <w:rFonts w:ascii="Times New Roman" w:eastAsia="Times New Roman" w:hAnsi="Times New Roman" w:cs="Times New Roman"/>
          <w:spacing w:val="-6"/>
          <w:lang w:eastAsia="pl-PL"/>
        </w:rPr>
        <w:t>);</w:t>
      </w:r>
    </w:p>
    <w:p w14:paraId="2C63BC26" w14:textId="77777777" w:rsidR="00DB5AC8" w:rsidRPr="00365DFB" w:rsidRDefault="00DB5AC8"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20 lutego 2015 r. o rozwoju lokalnym z udziałem lokalnej społeczności (Dz. U. z 2023 r. poz. 1554),</w:t>
      </w:r>
    </w:p>
    <w:p w14:paraId="0935C4C4"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13 kwietnia 2022 r. o szczególnych rozwiązaniach w zakresie przeciwdziałania wspieraniu agresji na Ukrainę oraz służących ochronie bezpieczeństwa narodowego (Dz.U. z 2023 r. poz. </w:t>
      </w:r>
      <w:r w:rsidR="00953E8A" w:rsidRPr="00365DFB">
        <w:rPr>
          <w:rFonts w:ascii="Times New Roman" w:eastAsia="Times New Roman" w:hAnsi="Times New Roman" w:cs="Times New Roman"/>
          <w:spacing w:val="-6"/>
          <w:lang w:eastAsia="pl-PL"/>
        </w:rPr>
        <w:t xml:space="preserve">1497 </w:t>
      </w:r>
      <w:r w:rsidR="006D0249">
        <w:rPr>
          <w:rFonts w:ascii="Times New Roman" w:eastAsia="Times New Roman" w:hAnsi="Times New Roman" w:cs="Times New Roman"/>
          <w:spacing w:val="-6"/>
          <w:lang w:eastAsia="pl-PL"/>
        </w:rPr>
        <w:t>i 1859</w:t>
      </w:r>
      <w:r w:rsidRPr="00365DFB">
        <w:rPr>
          <w:rFonts w:ascii="Times New Roman" w:eastAsia="Times New Roman" w:hAnsi="Times New Roman" w:cs="Times New Roman"/>
          <w:spacing w:val="-6"/>
          <w:lang w:eastAsia="pl-PL"/>
        </w:rPr>
        <w:t>);</w:t>
      </w:r>
    </w:p>
    <w:p w14:paraId="6ECA4733"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2021/2115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dnia 2</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grudnia 2021 r. ustanawiające przepisy dotyczące wsparcia planów strategicznych sporządzanych przez państwa członkowskie w ramach wspólnej polityki rolnej (planów strategicznych WPR) </w:t>
      </w:r>
      <w:r w:rsidR="00C64BAB" w:rsidRPr="00365DFB">
        <w:rPr>
          <w:rFonts w:ascii="Times New Roman" w:eastAsia="Times New Roman" w:hAnsi="Times New Roman" w:cs="Times New Roman"/>
          <w:spacing w:val="-6"/>
          <w:lang w:eastAsia="pl-PL"/>
        </w:rPr>
        <w:t>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finansowanych z Europejskiego Funduszu Rolniczego Gwarancji (EFRG) i z Europejskiego Funduszu Rolnego na rzecz Rozwoju Obszarów Wiejskich (EFRROW) oraz uchylające rozporządzenia (UE) nr 1305/2013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(UE) nr 1307/2013 (Dz. Urz. UE L 435 z 06.12.2021, str. 1, z</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późn. zm.);</w:t>
      </w:r>
    </w:p>
    <w:p w14:paraId="611A71FA"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2021/2116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dnia </w:t>
      </w:r>
      <w:r w:rsidR="00C64BAB" w:rsidRPr="00365DFB">
        <w:rPr>
          <w:rFonts w:ascii="Times New Roman" w:eastAsia="Times New Roman" w:hAnsi="Times New Roman" w:cs="Times New Roman"/>
          <w:spacing w:val="-6"/>
          <w:lang w:eastAsia="pl-PL"/>
        </w:rPr>
        <w:t>2</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grudnia 2021 r. w sprawie finansowania wspólnej polityki rolnej, zarządzania nią </w:t>
      </w:r>
      <w:r w:rsidRPr="00365DFB">
        <w:rPr>
          <w:rFonts w:ascii="Times New Roman" w:hAnsi="Times New Roman" w:cs="Times New Roman"/>
          <w:spacing w:val="-6"/>
        </w:rPr>
        <w:t>i</w:t>
      </w:r>
      <w:r w:rsidR="00CB2E8B" w:rsidRPr="00365DFB">
        <w:rPr>
          <w:rFonts w:ascii="Times New Roman" w:hAnsi="Times New Roman" w:cs="Times New Roman"/>
          <w:spacing w:val="-6"/>
        </w:rPr>
        <w:t> </w:t>
      </w:r>
      <w:r w:rsidRPr="00365DFB">
        <w:rPr>
          <w:rFonts w:ascii="Times New Roman" w:hAnsi="Times New Roman" w:cs="Times New Roman"/>
          <w:spacing w:val="-6"/>
        </w:rPr>
        <w:t>monitorowania</w:t>
      </w:r>
      <w:r w:rsidRPr="00365DFB">
        <w:rPr>
          <w:rFonts w:ascii="Times New Roman" w:eastAsia="Times New Roman" w:hAnsi="Times New Roman" w:cs="Times New Roman"/>
          <w:spacing w:val="-6"/>
          <w:lang w:eastAsia="pl-PL"/>
        </w:rPr>
        <w:t xml:space="preserve"> jej oraz uchylenia rozporządzenia (UE) nr 1306/2013 (Dz. Urz. UE L 435 z 06.12.2021, str. 187, z późn. zm.);</w:t>
      </w:r>
    </w:p>
    <w:p w14:paraId="4E9366CD" w14:textId="77777777" w:rsidR="00DB5AC8" w:rsidRPr="00365DFB" w:rsidRDefault="00DB5AC8"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2021/1060 z dnia 24</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czerwca 2021 r. ustanawiające wspólne przepisy dotyczące Europejskiego Funduszu Rozwoju Regionalnego, Europejskiego Funduszu Społecznego Plus, Funduszu Spójności, Funduszu na rzecz Sprawiedliwej Transformacji i Europejskiego Funduszu Morskiego, Rybackiego i Akwakultury, a</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także przepisy finansowe na potrzeby tych funduszy oraz na potrzeby Funduszu Azylu, Migracji </w:t>
      </w:r>
      <w:r w:rsidRPr="00365DFB">
        <w:rPr>
          <w:rFonts w:ascii="Times New Roman" w:eastAsia="Times New Roman" w:hAnsi="Times New Roman" w:cs="Times New Roman"/>
          <w:spacing w:val="-6"/>
          <w:lang w:eastAsia="pl-PL"/>
        </w:rPr>
        <w:lastRenderedPageBreak/>
        <w:t>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Integracji, Funduszu Bezpieczeństwa Wewnętrznego i Instrumentu Wsparcia Finansowego na rzecz Zarządzania Granicami i Polityki Wizowej (Dz. Urz. UE L 231 z 30.06.2021, str. 159 z poźn. zm.), </w:t>
      </w:r>
    </w:p>
    <w:p w14:paraId="07DB9E4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DELEGOWANE KOMISJI (UE) 2022/126 z dnia 7 grudnia 2021</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2021/2115 o</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dodatkowe wymogi w odniesieniu do niektórych rodzajów interwencji określonych przez państwa członkowskie w ich planach strategicznych WPR na lata 2023-2027 na podstawie tego rozporządzenia, jak również o</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przepisy dotyczące współczynnika dotyczącego normy dobrej kultury rolnej zgodnej z ochroną środowiska (GAEC) nr 1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20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52, z późn. zm.);</w:t>
      </w:r>
    </w:p>
    <w:p w14:paraId="0F54523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2021/2289 z dnia 21 grudnia 2021 r. ustanawiające zasady stosowania rozporządzenia Parlamentu Europejskiego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2021/2115 w</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sprawie prezentacji treści planów strategicznych WPR oraz w</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sprawie elektronicznego systemu bezpiecznej wymiany informacji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 xml:space="preserve">rz. UE </w:t>
      </w:r>
      <w:r w:rsidRPr="00365DFB">
        <w:rPr>
          <w:rFonts w:ascii="Times New Roman" w:eastAsia="Times New Roman" w:hAnsi="Times New Roman" w:cs="Times New Roman"/>
          <w:spacing w:val="-6"/>
          <w:lang w:eastAsia="pl-PL"/>
        </w:rPr>
        <w:t>L 458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22.12.2021, str. 463, z późn. zm.);</w:t>
      </w:r>
    </w:p>
    <w:p w14:paraId="30E350A4"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2022/1475 z dnia 6 września 2022 r. ustanawiające szczegółowe zasady wdrażania rozporządzenia Parlamentu Europejskiego i</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2021/2115 w odniesieniu do ewaluacji planów strategicznych WPR oraz dostarczania informacji na potrzeby monitorowania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ewaluacji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rz. UE</w:t>
      </w:r>
      <w:r w:rsidRPr="00365DFB">
        <w:rPr>
          <w:rFonts w:ascii="Times New Roman" w:eastAsia="Times New Roman" w:hAnsi="Times New Roman" w:cs="Times New Roman"/>
          <w:spacing w:val="-6"/>
          <w:lang w:eastAsia="pl-PL"/>
        </w:rPr>
        <w:t xml:space="preserve"> L 232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07.09.2022, str.8</w:t>
      </w:r>
      <w:r w:rsidR="00953E8A" w:rsidRPr="00365DFB">
        <w:rPr>
          <w:rFonts w:ascii="Times New Roman" w:eastAsia="Times New Roman" w:hAnsi="Times New Roman" w:cs="Times New Roman"/>
          <w:spacing w:val="-6"/>
          <w:lang w:eastAsia="pl-PL"/>
        </w:rPr>
        <w:t xml:space="preserve"> z późn. zm.</w:t>
      </w:r>
      <w:r w:rsidRPr="00365DFB">
        <w:rPr>
          <w:rFonts w:ascii="Times New Roman" w:eastAsia="Times New Roman" w:hAnsi="Times New Roman" w:cs="Times New Roman"/>
          <w:spacing w:val="-6"/>
          <w:lang w:eastAsia="pl-PL"/>
        </w:rPr>
        <w:t>);</w:t>
      </w:r>
    </w:p>
    <w:p w14:paraId="1B9967B1"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2022/129 z dnia 21 grudnia 2021 r. ustanawiające przepisy dotyczące rodzajów interwencji w odniesieniu do nasion oleistych, bawełny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rz. UE</w:t>
      </w:r>
      <w:r w:rsidRPr="00365DFB">
        <w:rPr>
          <w:rFonts w:ascii="Times New Roman" w:eastAsia="Times New Roman" w:hAnsi="Times New Roman" w:cs="Times New Roman"/>
          <w:spacing w:val="-6"/>
          <w:lang w:eastAsia="pl-PL"/>
        </w:rPr>
        <w:t xml:space="preserve"> L 20 z</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197</w:t>
      </w:r>
      <w:r w:rsidR="006D0249">
        <w:rPr>
          <w:rFonts w:ascii="Times New Roman" w:eastAsia="Times New Roman" w:hAnsi="Times New Roman" w:cs="Times New Roman"/>
          <w:spacing w:val="-6"/>
          <w:lang w:eastAsia="pl-PL"/>
        </w:rPr>
        <w:t xml:space="preserve"> z póź. zm.</w:t>
      </w:r>
      <w:r w:rsidR="000510DD" w:rsidRPr="00365DFB">
        <w:rPr>
          <w:rFonts w:ascii="Times New Roman" w:eastAsia="Times New Roman" w:hAnsi="Times New Roman" w:cs="Times New Roman"/>
          <w:spacing w:val="-6"/>
          <w:lang w:eastAsia="pl-PL"/>
        </w:rPr>
        <w:t>)</w:t>
      </w:r>
      <w:r w:rsidRPr="00365DFB">
        <w:rPr>
          <w:rFonts w:ascii="Times New Roman" w:eastAsia="Times New Roman" w:hAnsi="Times New Roman" w:cs="Times New Roman"/>
          <w:spacing w:val="-6"/>
          <w:lang w:eastAsia="pl-PL"/>
        </w:rPr>
        <w:t>;</w:t>
      </w:r>
    </w:p>
    <w:p w14:paraId="672BA90C"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2022/1173 z dnia 31 maja 2022 r. ustanawiające zasady stosowania rozporządzenia Parlamentu Europejskiego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2021/2116 w</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odniesieniu do zintegrowanego systemu zarządzania i kontroli we wspólnej polityce rolnej (Dz.</w:t>
      </w:r>
      <w:r w:rsidR="00731826" w:rsidRPr="00365DFB">
        <w:rPr>
          <w:rFonts w:ascii="Times New Roman" w:eastAsia="Times New Roman" w:hAnsi="Times New Roman" w:cs="Times New Roman"/>
          <w:spacing w:val="-6"/>
          <w:lang w:eastAsia="pl-PL"/>
        </w:rPr>
        <w:t xml:space="preserve"> </w:t>
      </w:r>
      <w:bookmarkStart w:id="24" w:name="_Hlk135046309"/>
      <w:r w:rsidR="00731826" w:rsidRPr="00365DFB">
        <w:rPr>
          <w:rFonts w:ascii="Times New Roman" w:eastAsia="Times New Roman" w:hAnsi="Times New Roman" w:cs="Times New Roman"/>
          <w:spacing w:val="-6"/>
          <w:lang w:eastAsia="pl-PL"/>
        </w:rPr>
        <w:t xml:space="preserve">Urz. UE </w:t>
      </w:r>
      <w:bookmarkEnd w:id="24"/>
      <w:r w:rsidRPr="00365DFB">
        <w:rPr>
          <w:rFonts w:ascii="Times New Roman" w:eastAsia="Times New Roman" w:hAnsi="Times New Roman" w:cs="Times New Roman"/>
          <w:spacing w:val="-6"/>
          <w:lang w:eastAsia="pl-PL"/>
        </w:rPr>
        <w:t>L 183 z 8.07.2022, str. 23);</w:t>
      </w:r>
    </w:p>
    <w:p w14:paraId="11011099"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bookmarkStart w:id="25" w:name="_Hlk154563141"/>
      <w:r w:rsidRPr="00365DFB">
        <w:rPr>
          <w:rFonts w:ascii="Times New Roman" w:eastAsia="Times New Roman" w:hAnsi="Times New Roman" w:cs="Times New Roman"/>
          <w:spacing w:val="-6"/>
          <w:lang w:eastAsia="pl-PL"/>
        </w:rPr>
        <w:t>ROZPORZĄDZENIE DELEGOWANE KOMISJI (UE) 2022/127 z dnia 7 grudnia 2021</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2021/2116 o</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przepisy dotyczące agencji płatniczych i innych organów, zarządzania finansami, rozliczania rachunków, zabezpieczeń oraz stosowania euro (Dz.</w:t>
      </w:r>
      <w:r w:rsidR="00650EE1"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650EE1" w:rsidRPr="00365DFB">
        <w:rPr>
          <w:rFonts w:ascii="Times New Roman" w:eastAsia="Times New Roman" w:hAnsi="Times New Roman" w:cs="Times New Roman"/>
          <w:spacing w:val="-6"/>
          <w:lang w:eastAsia="pl-PL"/>
        </w:rPr>
        <w:t>rz</w:t>
      </w:r>
      <w:r w:rsidRPr="00365DFB">
        <w:rPr>
          <w:rFonts w:ascii="Times New Roman" w:eastAsia="Times New Roman" w:hAnsi="Times New Roman" w:cs="Times New Roman"/>
          <w:spacing w:val="-6"/>
          <w:lang w:eastAsia="pl-PL"/>
        </w:rPr>
        <w:t xml:space="preserve">. </w:t>
      </w:r>
      <w:r w:rsidR="00650EE1" w:rsidRPr="00365DFB">
        <w:rPr>
          <w:rFonts w:ascii="Times New Roman" w:eastAsia="Times New Roman" w:hAnsi="Times New Roman" w:cs="Times New Roman"/>
          <w:spacing w:val="-6"/>
          <w:lang w:eastAsia="pl-PL"/>
        </w:rPr>
        <w:t xml:space="preserve"> UE</w:t>
      </w:r>
      <w:r w:rsidR="00B740ED"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L 20 z 31.01.2022, str.95</w:t>
      </w:r>
      <w:r w:rsidR="00C64BAB" w:rsidRPr="00365DFB">
        <w:rPr>
          <w:rFonts w:ascii="Times New Roman" w:eastAsia="Times New Roman" w:hAnsi="Times New Roman" w:cs="Times New Roman"/>
          <w:spacing w:val="-6"/>
          <w:lang w:eastAsia="pl-PL"/>
        </w:rPr>
        <w:t xml:space="preserve"> z</w:t>
      </w:r>
      <w:r w:rsidR="00CB2E8B" w:rsidRPr="00365DFB">
        <w:rPr>
          <w:rFonts w:ascii="Times New Roman" w:eastAsia="Times New Roman" w:hAnsi="Times New Roman" w:cs="Times New Roman"/>
          <w:spacing w:val="-6"/>
          <w:lang w:eastAsia="pl-PL"/>
        </w:rPr>
        <w:t> </w:t>
      </w:r>
      <w:r w:rsidR="00C64BAB" w:rsidRPr="00365DFB">
        <w:rPr>
          <w:rFonts w:ascii="Times New Roman" w:eastAsia="Times New Roman" w:hAnsi="Times New Roman" w:cs="Times New Roman"/>
          <w:spacing w:val="-6"/>
          <w:lang w:eastAsia="pl-PL"/>
        </w:rPr>
        <w:t>późn. zm.</w:t>
      </w:r>
      <w:r w:rsidRPr="00365DFB">
        <w:rPr>
          <w:rFonts w:ascii="Times New Roman" w:eastAsia="Times New Roman" w:hAnsi="Times New Roman" w:cs="Times New Roman"/>
          <w:spacing w:val="-6"/>
          <w:lang w:eastAsia="pl-PL"/>
        </w:rPr>
        <w:t>)</w:t>
      </w:r>
      <w:bookmarkEnd w:id="25"/>
      <w:r w:rsidRPr="00365DFB">
        <w:rPr>
          <w:rFonts w:ascii="Times New Roman" w:eastAsia="Times New Roman" w:hAnsi="Times New Roman" w:cs="Times New Roman"/>
          <w:spacing w:val="-6"/>
          <w:lang w:eastAsia="pl-PL"/>
        </w:rPr>
        <w:t>;</w:t>
      </w:r>
    </w:p>
    <w:p w14:paraId="70E66BE3"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DELEGOWANE KOMISJI (UE) 2022/1172 z dnia 4 maja 2022</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2021/2116 w</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odniesieniu do zintegrowanego systemu zarządzania i kontroli we wspólnej polityce rolnej oraz stosowania i obliczania wysokości kar administracyjnych w związku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warunkowością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183 z 08.07.2022, str. 12</w:t>
      </w:r>
      <w:r w:rsidR="00392C26" w:rsidRPr="00365DFB">
        <w:rPr>
          <w:rFonts w:ascii="Times New Roman" w:eastAsia="Times New Roman" w:hAnsi="Times New Roman" w:cs="Times New Roman"/>
          <w:spacing w:val="-6"/>
          <w:lang w:eastAsia="pl-PL"/>
        </w:rPr>
        <w:t xml:space="preserve"> z późn. zm.</w:t>
      </w:r>
      <w:r w:rsidRPr="00365DFB">
        <w:rPr>
          <w:rFonts w:ascii="Times New Roman" w:eastAsia="Times New Roman" w:hAnsi="Times New Roman" w:cs="Times New Roman"/>
          <w:spacing w:val="-6"/>
          <w:lang w:eastAsia="pl-PL"/>
        </w:rPr>
        <w:t>);</w:t>
      </w:r>
    </w:p>
    <w:p w14:paraId="52C5C70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2022/128 z dnia 21 grudnia 2021 r. określające przepisy dotyczące stosowania rozporządzenia Parlamentu Europejskiego i</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2021/2116 w odniesieniu do agencji płatniczych i innych organów, zarządzania finansami, rozliczania rachunków, kontroli, zabezpieczeń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przejrzystości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20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131</w:t>
      </w:r>
      <w:r w:rsidR="00392C26" w:rsidRPr="00365DFB">
        <w:rPr>
          <w:rFonts w:ascii="Times New Roman" w:eastAsia="Times New Roman" w:hAnsi="Times New Roman" w:cs="Times New Roman"/>
          <w:spacing w:val="-6"/>
          <w:lang w:eastAsia="pl-PL"/>
        </w:rPr>
        <w:t xml:space="preserve"> z późn. zm.</w:t>
      </w:r>
      <w:r w:rsidRPr="00365DFB">
        <w:rPr>
          <w:rFonts w:ascii="Times New Roman" w:eastAsia="Times New Roman" w:hAnsi="Times New Roman" w:cs="Times New Roman"/>
          <w:spacing w:val="-6"/>
          <w:lang w:eastAsia="pl-PL"/>
        </w:rPr>
        <w:t>)</w:t>
      </w:r>
      <w:r w:rsidR="00392C26" w:rsidRPr="00365DFB">
        <w:rPr>
          <w:rFonts w:ascii="Times New Roman" w:eastAsia="Times New Roman" w:hAnsi="Times New Roman" w:cs="Times New Roman"/>
          <w:spacing w:val="-6"/>
          <w:lang w:eastAsia="pl-PL"/>
        </w:rPr>
        <w:t>;</w:t>
      </w:r>
    </w:p>
    <w:p w14:paraId="0871DA46" w14:textId="77777777" w:rsidR="001B08A3" w:rsidRPr="00365DFB" w:rsidRDefault="001B08A3"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2016/679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dnia 27</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kwietnia 2016 r. w sprawie ochrony osób fizycznych w związku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przetwarzaniem danych osobowych i w sprawie swobodnego przepływu takich danych oraz uchylenia dyrektywy 95/46/WE (ogólne rozporządzenie o ochronie danych) (Dz. Urz. UE L 119 z 04.05.2016, str.</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1 z późn. zm.);</w:t>
      </w:r>
    </w:p>
    <w:p w14:paraId="12CF6AC7"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bookmarkStart w:id="26" w:name="_Hlk152927901"/>
      <w:r w:rsidRPr="00365DFB">
        <w:rPr>
          <w:rFonts w:ascii="Times New Roman" w:eastAsia="Times New Roman" w:hAnsi="Times New Roman" w:cs="Times New Roman"/>
          <w:spacing w:val="-6"/>
          <w:lang w:eastAsia="pl-PL"/>
        </w:rPr>
        <w:t xml:space="preserve">Wytyczne podstawowe w zakresie pomocy finansowej w ramach Planu Strategicznego dla Wspólnej Polityki Rolnej na lata 2023–2027 </w:t>
      </w:r>
      <w:bookmarkStart w:id="27" w:name="_Hlk136860660"/>
      <w:r w:rsidR="00CE528D" w:rsidRPr="00365DFB">
        <w:rPr>
          <w:rFonts w:ascii="Times New Roman" w:eastAsia="Times New Roman" w:hAnsi="Times New Roman" w:cs="Times New Roman"/>
          <w:spacing w:val="-6"/>
          <w:lang w:eastAsia="pl-PL"/>
        </w:rPr>
        <w:t>z dnia 1</w:t>
      </w:r>
      <w:r w:rsidR="00CF1F9E">
        <w:rPr>
          <w:rFonts w:ascii="Times New Roman" w:eastAsia="Times New Roman" w:hAnsi="Times New Roman" w:cs="Times New Roman"/>
          <w:spacing w:val="-6"/>
          <w:lang w:eastAsia="pl-PL"/>
        </w:rPr>
        <w:t>4 sierpnia</w:t>
      </w:r>
      <w:r w:rsidR="00CE528D" w:rsidRPr="00365DFB">
        <w:rPr>
          <w:rFonts w:ascii="Times New Roman" w:eastAsia="Times New Roman" w:hAnsi="Times New Roman" w:cs="Times New Roman"/>
          <w:spacing w:val="-6"/>
          <w:lang w:eastAsia="pl-PL"/>
        </w:rPr>
        <w:t xml:space="preserve"> 2023 r., o których mowa w komunikacie Ministra Rolnictwa i Rozwoju Wsi z dnia </w:t>
      </w:r>
      <w:r w:rsidR="00CF1F9E">
        <w:rPr>
          <w:rFonts w:ascii="Times New Roman" w:eastAsia="Times New Roman" w:hAnsi="Times New Roman" w:cs="Times New Roman"/>
          <w:spacing w:val="-6"/>
          <w:lang w:eastAsia="pl-PL"/>
        </w:rPr>
        <w:t>28 sierpnia</w:t>
      </w:r>
      <w:r w:rsidR="00CE528D" w:rsidRPr="00365DFB">
        <w:rPr>
          <w:rFonts w:ascii="Times New Roman" w:eastAsia="Times New Roman" w:hAnsi="Times New Roman" w:cs="Times New Roman"/>
          <w:spacing w:val="-6"/>
          <w:lang w:eastAsia="pl-PL"/>
        </w:rPr>
        <w:t xml:space="preserve"> 2023 r. w sprawie</w:t>
      </w:r>
      <w:r w:rsidR="00CF1F9E">
        <w:rPr>
          <w:rFonts w:ascii="Times New Roman" w:eastAsia="Times New Roman" w:hAnsi="Times New Roman" w:cs="Times New Roman"/>
          <w:spacing w:val="-6"/>
          <w:lang w:eastAsia="pl-PL"/>
        </w:rPr>
        <w:t xml:space="preserve"> zmienionych</w:t>
      </w:r>
      <w:r w:rsidR="00CE528D" w:rsidRPr="00365DFB">
        <w:rPr>
          <w:rFonts w:ascii="Times New Roman" w:eastAsia="Times New Roman" w:hAnsi="Times New Roman" w:cs="Times New Roman"/>
          <w:spacing w:val="-6"/>
          <w:lang w:eastAsia="pl-PL"/>
        </w:rPr>
        <w:t xml:space="preserve"> wytycznych podstawowych w zakresie pomocy finansowej w ramach Planu Strategicznego dla Wspólnej Polityki Rolnej na lata 2023-2027 (M. P. poz. </w:t>
      </w:r>
      <w:r w:rsidR="00CF1F9E">
        <w:rPr>
          <w:rFonts w:ascii="Times New Roman" w:eastAsia="Times New Roman" w:hAnsi="Times New Roman" w:cs="Times New Roman"/>
          <w:spacing w:val="-6"/>
          <w:lang w:eastAsia="pl-PL"/>
        </w:rPr>
        <w:t>942</w:t>
      </w:r>
      <w:r w:rsidR="00CE528D" w:rsidRPr="00365DFB">
        <w:rPr>
          <w:rFonts w:ascii="Times New Roman" w:eastAsia="Times New Roman" w:hAnsi="Times New Roman" w:cs="Times New Roman"/>
          <w:spacing w:val="-6"/>
          <w:lang w:eastAsia="pl-PL"/>
        </w:rPr>
        <w:t>)</w:t>
      </w:r>
      <w:bookmarkEnd w:id="27"/>
      <w:r w:rsidR="00CE528D" w:rsidRPr="00365DFB">
        <w:rPr>
          <w:rFonts w:ascii="Times New Roman" w:eastAsia="Times New Roman" w:hAnsi="Times New Roman" w:cs="Times New Roman"/>
          <w:spacing w:val="-6"/>
          <w:lang w:eastAsia="pl-PL"/>
        </w:rPr>
        <w:t>;</w:t>
      </w:r>
    </w:p>
    <w:p w14:paraId="3A400260" w14:textId="77777777" w:rsidR="00CF1438" w:rsidRPr="00365DFB" w:rsidRDefault="00CF1438" w:rsidP="00C84E61">
      <w:pPr>
        <w:pStyle w:val="Akapitzlist"/>
        <w:numPr>
          <w:ilvl w:val="0"/>
          <w:numId w:val="31"/>
        </w:numPr>
        <w:spacing w:before="120" w:after="120" w:line="240" w:lineRule="auto"/>
        <w:contextualSpacing w:val="0"/>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Wytyczn</w:t>
      </w:r>
      <w:r w:rsidR="00796BDA">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szczegółow</w:t>
      </w:r>
      <w:r w:rsidR="00796BDA">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w zakresie przyznawania, wypłaty i zwrotu pomocy finansowej w ramach Planu Strategicznego dla Wspólnej Polityki Rolnej na lata 2023–2027 dla interwencji I.13.1 LEADER / Rozwój Lokalny Kierowany przez Społeczność (RLKS) – komponent Zarządzanie LSR </w:t>
      </w:r>
      <w:r w:rsidR="006B22EE">
        <w:rPr>
          <w:rFonts w:ascii="Times New Roman" w:eastAsia="Calibri" w:hAnsi="Times New Roman" w:cs="Times New Roman"/>
          <w:spacing w:val="-6"/>
          <w:lang w:eastAsia="pl-PL"/>
        </w:rPr>
        <w:t xml:space="preserve">z dnia 28 </w:t>
      </w:r>
      <w:r w:rsidR="006B22EE">
        <w:rPr>
          <w:rFonts w:ascii="Times New Roman" w:eastAsia="Calibri" w:hAnsi="Times New Roman" w:cs="Times New Roman"/>
          <w:spacing w:val="-6"/>
          <w:lang w:eastAsia="pl-PL"/>
        </w:rPr>
        <w:lastRenderedPageBreak/>
        <w:t xml:space="preserve">września 2023 r., o których mowa w komunikacie Ministra Rolnictwa i Rozwoju Wsi z dnia 5 października 2023 r. </w:t>
      </w:r>
      <w:r w:rsidR="006B22EE" w:rsidRPr="000804BB">
        <w:rPr>
          <w:rFonts w:ascii="Times New Roman" w:eastAsia="Calibri" w:hAnsi="Times New Roman" w:cs="Times New Roman"/>
          <w:spacing w:val="-6"/>
          <w:lang w:eastAsia="pl-PL"/>
        </w:rPr>
        <w:t>w sprawie wytycznych szczegółowych w zakresie przyznawania, wypłaty i zwrotu pomocy finansowej w ramach Planu Strategicznego dla Wspólnej Polityki Rolnej na lata 2023-2027 dla interwencji I.13.1 LEADER/Rozwój Lokalny Kierowany przez Społeczność (RLKS) - komponent Zarządzanie LSR</w:t>
      </w:r>
      <w:r w:rsidR="006B22EE" w:rsidRPr="00365DFB">
        <w:rPr>
          <w:rFonts w:ascii="Times New Roman" w:eastAsia="Calibri" w:hAnsi="Times New Roman" w:cs="Times New Roman"/>
          <w:spacing w:val="-6"/>
          <w:lang w:eastAsia="pl-PL"/>
        </w:rPr>
        <w:t xml:space="preserve"> </w:t>
      </w:r>
      <w:r w:rsidRPr="00365DFB">
        <w:rPr>
          <w:rFonts w:ascii="Times New Roman" w:eastAsia="Calibri" w:hAnsi="Times New Roman" w:cs="Times New Roman"/>
          <w:spacing w:val="-6"/>
          <w:lang w:eastAsia="pl-PL"/>
        </w:rPr>
        <w:t xml:space="preserve">(M. P. poz. 1090), </w:t>
      </w:r>
    </w:p>
    <w:bookmarkEnd w:id="26"/>
    <w:p w14:paraId="44A7EB8D"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Wytyczne </w:t>
      </w:r>
      <w:r w:rsidR="00B34D1E" w:rsidRPr="00365DFB">
        <w:rPr>
          <w:rFonts w:ascii="Times New Roman" w:eastAsia="Times New Roman" w:hAnsi="Times New Roman" w:cs="Times New Roman"/>
          <w:spacing w:val="-6"/>
          <w:lang w:eastAsia="pl-PL"/>
        </w:rPr>
        <w:t>w zakresie zasad</w:t>
      </w:r>
      <w:r w:rsidRPr="00365DFB">
        <w:rPr>
          <w:rFonts w:ascii="Times New Roman" w:eastAsia="Times New Roman" w:hAnsi="Times New Roman" w:cs="Times New Roman"/>
          <w:spacing w:val="-6"/>
          <w:lang w:eastAsia="pl-PL"/>
        </w:rPr>
        <w:t xml:space="preserve"> przeprowadzania kontroli na miejscu w ramach Planu Strategicznego dla Wspólnej Polityki Rolnej na lata 2023-2027</w:t>
      </w:r>
      <w:r w:rsidR="00953E8A" w:rsidRPr="00365DFB">
        <w:rPr>
          <w:rFonts w:ascii="Times New Roman" w:eastAsia="Times New Roman" w:hAnsi="Times New Roman" w:cs="Times New Roman"/>
          <w:spacing w:val="-6"/>
          <w:lang w:eastAsia="pl-PL"/>
        </w:rPr>
        <w:t xml:space="preserve"> </w:t>
      </w:r>
      <w:r w:rsidR="00B0570A" w:rsidRPr="00365DFB">
        <w:rPr>
          <w:rFonts w:ascii="Times New Roman" w:eastAsia="Times New Roman" w:hAnsi="Times New Roman" w:cs="Times New Roman"/>
          <w:spacing w:val="-6"/>
          <w:lang w:eastAsia="pl-PL"/>
        </w:rPr>
        <w:t>z dnia 29 czerwca 2023 r., o których mowa w komunikacie Ministra Rolnictwa i Rozwoju Wsi z dnia 5 lipca 2023 r. w sprawie wytycznych w zakresie zasad przeprowadzania kontroli na miejscu w ramach Planu Strategicznego dla Wspólnej Polityki Rolnej na lata 2023-2027 (M. P. poz. 695).</w:t>
      </w:r>
    </w:p>
    <w:p w14:paraId="79044F6B" w14:textId="77777777" w:rsidR="00606481" w:rsidRPr="00365DFB" w:rsidRDefault="00765F44"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F467AF" w:rsidRPr="00365DFB">
        <w:rPr>
          <w:rFonts w:ascii="Times New Roman" w:eastAsia="Times New Roman" w:hAnsi="Times New Roman" w:cs="Times New Roman"/>
          <w:b/>
          <w:spacing w:val="-6"/>
          <w:lang w:eastAsia="en-GB"/>
        </w:rPr>
        <w:t>1</w:t>
      </w:r>
      <w:r w:rsidR="00231214">
        <w:rPr>
          <w:rFonts w:ascii="Times New Roman" w:eastAsia="Times New Roman" w:hAnsi="Times New Roman" w:cs="Times New Roman"/>
          <w:b/>
          <w:spacing w:val="-6"/>
          <w:lang w:eastAsia="en-GB"/>
        </w:rPr>
        <w:t>8</w:t>
      </w:r>
    </w:p>
    <w:p w14:paraId="3567BBD9"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Załączniki</w:t>
      </w:r>
    </w:p>
    <w:p w14:paraId="679E56F6" w14:textId="77777777" w:rsidR="00604A42" w:rsidRPr="00365DFB" w:rsidRDefault="007C7AAA" w:rsidP="00CF7DE5">
      <w:pPr>
        <w:tabs>
          <w:tab w:val="left" w:pos="0"/>
        </w:tabs>
        <w:spacing w:before="120" w:after="0" w:line="240" w:lineRule="auto"/>
        <w:jc w:val="both"/>
        <w:rPr>
          <w:rFonts w:ascii="Times New Roman" w:hAnsi="Times New Roman" w:cs="Times New Roman"/>
          <w:b/>
          <w:bCs/>
          <w:spacing w:val="-6"/>
        </w:rPr>
      </w:pPr>
      <w:r w:rsidRPr="00365DFB">
        <w:rPr>
          <w:rFonts w:ascii="Times New Roman" w:eastAsia="Times New Roman" w:hAnsi="Times New Roman" w:cs="Times New Roman"/>
          <w:spacing w:val="-6"/>
          <w:lang w:eastAsia="en-GB"/>
        </w:rPr>
        <w:t>Załącznik</w:t>
      </w:r>
      <w:r w:rsidR="00C34A3F">
        <w:rPr>
          <w:rFonts w:ascii="Times New Roman" w:eastAsia="Times New Roman" w:hAnsi="Times New Roman" w:cs="Times New Roman"/>
          <w:spacing w:val="-6"/>
          <w:lang w:eastAsia="en-GB"/>
        </w:rPr>
        <w:t>iem</w:t>
      </w:r>
      <w:r w:rsidRPr="00365DFB">
        <w:rPr>
          <w:rFonts w:ascii="Times New Roman" w:eastAsia="Times New Roman" w:hAnsi="Times New Roman" w:cs="Times New Roman"/>
          <w:spacing w:val="-6"/>
          <w:lang w:eastAsia="en-GB"/>
        </w:rPr>
        <w:t xml:space="preserve"> stanowiącym integralną część umowy </w:t>
      </w:r>
      <w:r w:rsidR="00604A42" w:rsidRPr="00365DFB">
        <w:rPr>
          <w:rFonts w:ascii="Times New Roman" w:eastAsia="Times New Roman" w:hAnsi="Times New Roman" w:cs="Times New Roman"/>
          <w:spacing w:val="-6"/>
          <w:lang w:eastAsia="en-GB"/>
        </w:rPr>
        <w:t xml:space="preserve">jest </w:t>
      </w:r>
      <w:r w:rsidR="00604A42" w:rsidRPr="00365DFB">
        <w:rPr>
          <w:rFonts w:ascii="Times New Roman" w:hAnsi="Times New Roman" w:cs="Times New Roman"/>
          <w:i/>
          <w:iCs/>
          <w:spacing w:val="-6"/>
        </w:rPr>
        <w:t xml:space="preserve">Informacja o przetwarzaniu danych osobowych przez </w:t>
      </w:r>
      <w:r w:rsidR="00B05C4B" w:rsidRPr="00365DFB">
        <w:rPr>
          <w:rFonts w:ascii="Times New Roman" w:hAnsi="Times New Roman" w:cs="Times New Roman"/>
          <w:i/>
          <w:iCs/>
          <w:spacing w:val="-6"/>
        </w:rPr>
        <w:t xml:space="preserve">Zarząd </w:t>
      </w:r>
      <w:r w:rsidR="00604A42" w:rsidRPr="00365DFB">
        <w:rPr>
          <w:rFonts w:ascii="Times New Roman" w:hAnsi="Times New Roman" w:cs="Times New Roman"/>
          <w:i/>
          <w:iCs/>
          <w:spacing w:val="-6"/>
        </w:rPr>
        <w:t>Województwa</w:t>
      </w:r>
    </w:p>
    <w:p w14:paraId="407B011F" w14:textId="77777777" w:rsidR="00D733D2" w:rsidRPr="00624A32" w:rsidRDefault="00D733D2" w:rsidP="00D733D2">
      <w:pPr>
        <w:spacing w:before="240" w:line="280" w:lineRule="exact"/>
        <w:jc w:val="center"/>
        <w:rPr>
          <w:rFonts w:ascii="Times New Roman" w:hAnsi="Times New Roman" w:cs="Times New Roman"/>
          <w:b/>
        </w:rPr>
      </w:pPr>
      <w:r w:rsidRPr="00624A32">
        <w:rPr>
          <w:rFonts w:ascii="Times New Roman" w:hAnsi="Times New Roman" w:cs="Times New Roman"/>
          <w:b/>
        </w:rPr>
        <w:t xml:space="preserve">§ </w:t>
      </w:r>
      <w:r w:rsidR="00231214" w:rsidRPr="00624A32">
        <w:rPr>
          <w:rFonts w:ascii="Times New Roman" w:hAnsi="Times New Roman" w:cs="Times New Roman"/>
          <w:b/>
        </w:rPr>
        <w:t>19</w:t>
      </w:r>
    </w:p>
    <w:p w14:paraId="49E6CF5D" w14:textId="77777777" w:rsidR="00D733D2" w:rsidRPr="002A5410" w:rsidRDefault="00D733D2" w:rsidP="002A5410">
      <w:pPr>
        <w:spacing w:before="120" w:after="120" w:line="240" w:lineRule="auto"/>
        <w:jc w:val="center"/>
        <w:rPr>
          <w:rFonts w:ascii="Times New Roman" w:eastAsia="Times New Roman" w:hAnsi="Times New Roman" w:cs="Times New Roman"/>
          <w:b/>
          <w:spacing w:val="-6"/>
          <w:lang w:eastAsia="en-GB"/>
        </w:rPr>
      </w:pPr>
      <w:r w:rsidRPr="002A5410">
        <w:rPr>
          <w:rFonts w:ascii="Times New Roman" w:eastAsia="Times New Roman" w:hAnsi="Times New Roman" w:cs="Times New Roman"/>
          <w:b/>
          <w:spacing w:val="-6"/>
          <w:lang w:eastAsia="en-GB"/>
        </w:rPr>
        <w:t>Postanowienia końcowe</w:t>
      </w:r>
    </w:p>
    <w:p w14:paraId="36ADF91A" w14:textId="77777777" w:rsidR="00D733D2" w:rsidRPr="002A5410" w:rsidRDefault="00D733D2" w:rsidP="002A5410">
      <w:pPr>
        <w:tabs>
          <w:tab w:val="left" w:pos="0"/>
        </w:tabs>
        <w:spacing w:before="120" w:after="0" w:line="240" w:lineRule="auto"/>
        <w:jc w:val="both"/>
        <w:rPr>
          <w:rFonts w:ascii="Times New Roman" w:eastAsia="Times New Roman" w:hAnsi="Times New Roman" w:cs="Times New Roman"/>
          <w:spacing w:val="-6"/>
          <w:lang w:eastAsia="en-GB"/>
        </w:rPr>
      </w:pPr>
      <w:r w:rsidRPr="002A5410">
        <w:rPr>
          <w:rFonts w:ascii="Times New Roman" w:eastAsia="Times New Roman" w:hAnsi="Times New Roman" w:cs="Times New Roman"/>
          <w:spacing w:val="-6"/>
          <w:lang w:eastAsia="en-GB"/>
        </w:rPr>
        <w:t>Umowa obowiązuje od dnia jej zawarcia.</w:t>
      </w:r>
    </w:p>
    <w:p w14:paraId="4B3A3DE0" w14:textId="77777777" w:rsidR="00D733D2" w:rsidRDefault="00D733D2" w:rsidP="00DA6EA0">
      <w:pPr>
        <w:tabs>
          <w:tab w:val="left" w:pos="851"/>
        </w:tabs>
        <w:spacing w:before="120" w:after="120" w:line="240" w:lineRule="auto"/>
        <w:jc w:val="both"/>
        <w:rPr>
          <w:rFonts w:ascii="Times New Roman" w:eastAsia="Times New Roman" w:hAnsi="Times New Roman" w:cs="Times New Roman"/>
          <w:spacing w:val="-6"/>
          <w:lang w:eastAsia="en-GB"/>
        </w:rPr>
      </w:pPr>
    </w:p>
    <w:p w14:paraId="43790C14" w14:textId="77777777" w:rsidR="00D4052D" w:rsidRDefault="00D4052D" w:rsidP="00DA6EA0">
      <w:pPr>
        <w:tabs>
          <w:tab w:val="left" w:pos="851"/>
        </w:tabs>
        <w:spacing w:before="120" w:after="120" w:line="240" w:lineRule="auto"/>
        <w:jc w:val="both"/>
        <w:rPr>
          <w:rFonts w:ascii="Times New Roman" w:eastAsia="Times New Roman" w:hAnsi="Times New Roman" w:cs="Times New Roman"/>
          <w:b/>
          <w:bCs/>
          <w:iCs/>
          <w:spacing w:val="-6"/>
          <w:lang w:eastAsia="en-GB"/>
        </w:rPr>
      </w:pPr>
    </w:p>
    <w:p w14:paraId="15D13B8D" w14:textId="77777777" w:rsidR="00D4052D" w:rsidRPr="00365DFB" w:rsidRDefault="00D4052D" w:rsidP="00DA6EA0">
      <w:pPr>
        <w:tabs>
          <w:tab w:val="left" w:pos="851"/>
        </w:tabs>
        <w:spacing w:before="120" w:after="120" w:line="240" w:lineRule="auto"/>
        <w:jc w:val="both"/>
        <w:rPr>
          <w:rFonts w:ascii="Times New Roman" w:eastAsia="Times New Roman" w:hAnsi="Times New Roman" w:cs="Times New Roman"/>
          <w:b/>
          <w:bCs/>
          <w:iCs/>
          <w:spacing w:val="-6"/>
          <w:lang w:eastAsia="en-GB"/>
        </w:rPr>
        <w:sectPr w:rsidR="00D4052D" w:rsidRPr="00365DFB" w:rsidSect="00D4506B">
          <w:footerReference w:type="default" r:id="rId10"/>
          <w:pgSz w:w="11906" w:h="16838"/>
          <w:pgMar w:top="993" w:right="1417" w:bottom="1276" w:left="1417" w:header="708" w:footer="403" w:gutter="0"/>
          <w:cols w:space="708"/>
          <w:docGrid w:linePitch="360"/>
        </w:sectPr>
      </w:pPr>
    </w:p>
    <w:p w14:paraId="6EEC0FF8" w14:textId="77777777" w:rsidR="00657D19" w:rsidRPr="00B9681E" w:rsidRDefault="00657D19" w:rsidP="00657D19">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lastRenderedPageBreak/>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9E1ED6D" w14:textId="77777777" w:rsidR="00657D19" w:rsidRPr="00B9681E" w:rsidRDefault="00657D19" w:rsidP="00657D19">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6B5E794A" w14:textId="77777777" w:rsidR="00657D19" w:rsidRPr="00EB3F50" w:rsidRDefault="00657D19" w:rsidP="00657D19">
      <w:pPr>
        <w:pStyle w:val="Akapitzlist"/>
        <w:numPr>
          <w:ilvl w:val="0"/>
          <w:numId w:val="7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[dane SW pobierane ze sprawy] z siedzibą w [adres SW]. Z Administratorem można kontaktować się poprzez e-mail: [wpisać e-mail SW] lub pisemnie na adres korespondencyjny [adres SW]. </w:t>
      </w:r>
    </w:p>
    <w:p w14:paraId="225FEE1E" w14:textId="77777777" w:rsidR="00657D19" w:rsidRPr="00EB3F50"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[wpisać e-mail IOD] lub pisemnie na adres korespondencyjny Administratora, wskazany w pkt 1.</w:t>
      </w:r>
    </w:p>
    <w:p w14:paraId="553EAD78"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091B3C0"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50A9C0D0"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1B56D344"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6CF39A29"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Zarządzenie LSR.</w:t>
      </w:r>
    </w:p>
    <w:p w14:paraId="586E1B84"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13228447" w14:textId="77777777" w:rsidR="00657D19" w:rsidRPr="00B9681E" w:rsidRDefault="00657D19" w:rsidP="00657D19">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E394BCB" w14:textId="77777777" w:rsidR="00657D19" w:rsidRPr="00B9681E" w:rsidRDefault="00657D19" w:rsidP="00A456B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671D86D5" w14:textId="77777777" w:rsidR="00657D19" w:rsidRPr="00B9681E" w:rsidRDefault="00657D19" w:rsidP="00A456B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2CA7C48"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realizacji zadań, o których mowa w pkt 3 okres zobowiązań oraz przez okres 5 lat liczony od roku następującego po roku, w którym zakończono realizację umowy zawartej pomiędzy </w:t>
      </w:r>
      <w:r>
        <w:rPr>
          <w:rFonts w:ascii="Times New Roman" w:hAnsi="Times New Roman" w:cs="Times New Roman"/>
          <w:spacing w:val="-6"/>
        </w:rPr>
        <w:t xml:space="preserve">Samorządem </w:t>
      </w:r>
      <w:r w:rsidRPr="00B9681E">
        <w:rPr>
          <w:rFonts w:ascii="Times New Roman" w:hAnsi="Times New Roman" w:cs="Times New Roman"/>
          <w:spacing w:val="-6"/>
        </w:rPr>
        <w:t>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5D0ECD5E"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1BE968B1"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4620419"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I.13.1 LEADER/Rozwój Lokalny Kierowany przez Społeczność (RLKS) – komponent Zarządzenie LSR, wynika z obowiązku zawartego w przepisach powszechnie obowiązującego prawa, a konsekwencją niepodania tych danych osobowych będzie brak możliwości zawarcia umowy/nieprzyznania pomocy.</w:t>
      </w:r>
    </w:p>
    <w:p w14:paraId="1F441CF5" w14:textId="77777777" w:rsidR="00657D19" w:rsidRPr="00B9681E" w:rsidRDefault="00657D19" w:rsidP="00657D19">
      <w:pPr>
        <w:tabs>
          <w:tab w:val="left" w:pos="284"/>
        </w:tabs>
        <w:spacing w:before="120" w:after="0" w:line="240" w:lineRule="auto"/>
        <w:jc w:val="both"/>
        <w:rPr>
          <w:rFonts w:ascii="Times New Roman" w:hAnsi="Times New Roman" w:cs="Times New Roman"/>
          <w:spacing w:val="-6"/>
        </w:rPr>
      </w:pPr>
    </w:p>
    <w:p w14:paraId="1317AFBC" w14:textId="77777777" w:rsidR="00657D19" w:rsidRPr="00B9681E" w:rsidRDefault="00657D19" w:rsidP="00657D19">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0EBD72C7" w14:textId="77777777" w:rsidR="00657D19" w:rsidRPr="00B9681E" w:rsidRDefault="00657D19" w:rsidP="00657D19">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Zarządzenie LSR, o których mowa w Planie Strategicznym WPR na lata 2023-2027, Agencja Restrukturyzacji i Modernizacji Rolnictwa informuje, że:</w:t>
      </w:r>
    </w:p>
    <w:p w14:paraId="14E8E79B"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Modernizacji Rolnictwa z siedzibą w Warszawie, Al. Jana Pawła II nr 70, 00-175 Warszawa. 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4609D856"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02BD2979"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2DECAC59"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6B9C9E4F"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72723495"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225829F2"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 Zarządzenie LSR.</w:t>
      </w:r>
    </w:p>
    <w:p w14:paraId="2B4DFF75"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6A4DFD79" w14:textId="77777777" w:rsidR="00657D19" w:rsidRPr="00B9681E" w:rsidRDefault="00657D19" w:rsidP="00657D19">
      <w:pPr>
        <w:pStyle w:val="Akapitzlist"/>
        <w:numPr>
          <w:ilvl w:val="0"/>
          <w:numId w:val="7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D020038" w14:textId="77777777" w:rsidR="00657D19" w:rsidRPr="00B9681E" w:rsidRDefault="00657D19" w:rsidP="00A456B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0CF4872" w14:textId="77777777" w:rsidR="00657D19" w:rsidRPr="00B9681E" w:rsidRDefault="00657D19" w:rsidP="00A456B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B1B3108" w14:textId="77777777" w:rsidR="00657D19" w:rsidRPr="00B9681E" w:rsidRDefault="00657D19" w:rsidP="00A456B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2D34BDCC"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realizacji zadań, o których mowa w pkt 3, okres zobowiązań oraz przez okres 5 lat licząc od roku następującego po roku, w którym zakończono realizację umowy zawartej pomiędzy </w:t>
      </w:r>
      <w:r>
        <w:rPr>
          <w:rFonts w:ascii="Times New Roman" w:hAnsi="Times New Roman" w:cs="Times New Roman"/>
          <w:spacing w:val="-6"/>
        </w:rPr>
        <w:t>Samorządem</w:t>
      </w:r>
      <w:r w:rsidRPr="00B9681E">
        <w:rPr>
          <w:rFonts w:ascii="Times New Roman" w:hAnsi="Times New Roman" w:cs="Times New Roman"/>
          <w:spacing w:val="-6"/>
        </w:rPr>
        <w:t xml:space="preserve">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5B62164C"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CFE3D9F"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208ED8B3"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231C2000" w14:textId="77777777" w:rsidR="00657D19" w:rsidRPr="00B9681E" w:rsidRDefault="00657D19" w:rsidP="00657D19">
      <w:pPr>
        <w:tabs>
          <w:tab w:val="left" w:pos="851"/>
        </w:tabs>
        <w:spacing w:before="120" w:after="0" w:line="240" w:lineRule="auto"/>
        <w:jc w:val="both"/>
        <w:rPr>
          <w:rFonts w:ascii="Times New Roman" w:eastAsia="Times New Roman" w:hAnsi="Times New Roman" w:cs="Times New Roman"/>
          <w:b/>
          <w:bCs/>
          <w:iCs/>
          <w:spacing w:val="-6"/>
          <w:lang w:eastAsia="en-GB"/>
        </w:rPr>
      </w:pPr>
    </w:p>
    <w:p w14:paraId="090452BB" w14:textId="77777777" w:rsidR="00657D19" w:rsidRPr="00B9681E" w:rsidRDefault="00657D19" w:rsidP="00657D19">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05E6824A"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 oraz Agencja Restrukturyzacji i Modernizacji Rolnictwa informują, że stają się administratorami danych osobowych osób fizycznych, pozyskanych od LGD, które to dane osobowe </w:t>
      </w:r>
      <w:r>
        <w:rPr>
          <w:rFonts w:ascii="Times New Roman" w:eastAsia="Calibri" w:hAnsi="Times New Roman" w:cs="Times New Roman"/>
          <w:iCs/>
          <w:color w:val="000000"/>
          <w:spacing w:val="-6"/>
        </w:rPr>
        <w:t>Samo</w:t>
      </w:r>
      <w:r w:rsidRPr="00B9681E">
        <w:rPr>
          <w:rFonts w:ascii="Times New Roman" w:eastAsia="Calibri" w:hAnsi="Times New Roman" w:cs="Times New Roman"/>
          <w:iCs/>
          <w:color w:val="000000"/>
          <w:spacing w:val="-6"/>
        </w:rPr>
        <w:t>rząd Województwa bezpośrednio lub pośrednio pozyskał w celach związanych z przyznaniem pomocy finansowej w ramach interwencji I.13.1 LEADER/Rozwój Lokalny Kierowany przez Społeczność (RLKS) – komponent Zarządzenie LSR.</w:t>
      </w:r>
    </w:p>
    <w:p w14:paraId="772106C1"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 xml:space="preserve">LGD oświadcza, że dane osobowe, o których mowa w pkt 1, przetwarza zgodnie z obowiązującymi w tym zakresie regulacjami prawnymi i jest uprawniony do ich przekazania </w:t>
      </w:r>
      <w:r>
        <w:rPr>
          <w:rFonts w:ascii="Times New Roman" w:eastAsia="Calibri" w:hAnsi="Times New Roman" w:cs="Times New Roman"/>
          <w:iCs/>
          <w:color w:val="000000"/>
          <w:spacing w:val="-6"/>
        </w:rPr>
        <w:t xml:space="preserve">Samorząd </w:t>
      </w:r>
      <w:r w:rsidRPr="00B9681E">
        <w:rPr>
          <w:rFonts w:ascii="Times New Roman" w:eastAsia="Calibri" w:hAnsi="Times New Roman" w:cs="Times New Roman"/>
          <w:iCs/>
          <w:color w:val="000000"/>
          <w:spacing w:val="-6"/>
        </w:rPr>
        <w:t>W</w:t>
      </w:r>
      <w:r>
        <w:rPr>
          <w:rFonts w:ascii="Times New Roman" w:eastAsia="Calibri" w:hAnsi="Times New Roman" w:cs="Times New Roman"/>
          <w:iCs/>
          <w:color w:val="000000"/>
          <w:spacing w:val="-6"/>
        </w:rPr>
        <w:t>ojewództwa</w:t>
      </w:r>
      <w:r w:rsidRPr="00B9681E">
        <w:rPr>
          <w:rFonts w:ascii="Times New Roman" w:eastAsia="Calibri" w:hAnsi="Times New Roman" w:cs="Times New Roman"/>
          <w:iCs/>
          <w:color w:val="000000"/>
          <w:spacing w:val="-6"/>
        </w:rPr>
        <w:t xml:space="preserve"> i ARiMR oraz uczynił zadość wszelkim obowiązkom związanym z ich przekazaniem, a w szczególności poinformował osoby, których dane przekazuje, o fakcie i celu ich przekazania.</w:t>
      </w:r>
    </w:p>
    <w:p w14:paraId="490D0AF4"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LGD oświadcza, iż poinformował wszystkie osoby fizyczne, o których mowa w pkt 1, o treści poniższych klauzul.</w:t>
      </w:r>
    </w:p>
    <w:p w14:paraId="146A21C3"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 xml:space="preserve">Jednocześnie LGD zobowiązuje się poinformować osoby fizyczne, których dane osobowe będą przekazywane do </w:t>
      </w:r>
      <w:r>
        <w:rPr>
          <w:rFonts w:ascii="Times New Roman" w:eastAsia="Calibri" w:hAnsi="Times New Roman" w:cs="Times New Roman"/>
          <w:iCs/>
          <w:color w:val="000000"/>
          <w:spacing w:val="-6"/>
        </w:rPr>
        <w:t xml:space="preserve">Samorządu </w:t>
      </w:r>
      <w:r w:rsidRPr="00B9681E">
        <w:rPr>
          <w:rFonts w:ascii="Times New Roman" w:eastAsia="Calibri" w:hAnsi="Times New Roman" w:cs="Times New Roman"/>
          <w:iCs/>
          <w:color w:val="000000"/>
          <w:spacing w:val="-6"/>
        </w:rPr>
        <w:t>W</w:t>
      </w:r>
      <w:r>
        <w:rPr>
          <w:rFonts w:ascii="Times New Roman" w:eastAsia="Calibri" w:hAnsi="Times New Roman" w:cs="Times New Roman"/>
          <w:iCs/>
          <w:color w:val="000000"/>
          <w:spacing w:val="-6"/>
        </w:rPr>
        <w:t>ojewództwa</w:t>
      </w:r>
      <w:r w:rsidRPr="00B9681E">
        <w:rPr>
          <w:rFonts w:ascii="Times New Roman" w:eastAsia="Calibri" w:hAnsi="Times New Roman" w:cs="Times New Roman"/>
          <w:iCs/>
          <w:color w:val="000000"/>
          <w:spacing w:val="-6"/>
        </w:rPr>
        <w:t xml:space="preserve"> oraz ARiMR w celu przyznania pomocy finansowej o treści poniższych klauzul, stanowiących Załącznik do niniejszej umowy.</w:t>
      </w:r>
    </w:p>
    <w:p w14:paraId="469DF7A0" w14:textId="77777777" w:rsidR="00657D19" w:rsidRPr="00B9681E" w:rsidRDefault="00657D19" w:rsidP="00657D19">
      <w:pPr>
        <w:spacing w:before="120" w:after="0" w:line="240" w:lineRule="auto"/>
        <w:rPr>
          <w:rFonts w:ascii="Times New Roman" w:hAnsi="Times New Roman" w:cs="Times New Roman"/>
          <w:b/>
          <w:bCs/>
          <w:spacing w:val="-6"/>
        </w:rPr>
      </w:pPr>
    </w:p>
    <w:p w14:paraId="3531A166" w14:textId="77777777" w:rsidR="00657D19" w:rsidRPr="00B9681E" w:rsidRDefault="00657D19" w:rsidP="00657D19">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253CE8EA"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Zarządzenie 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CC0104E" w14:textId="77777777" w:rsidR="00657D19" w:rsidRPr="00EB3F50" w:rsidRDefault="00657D19" w:rsidP="00657D19">
      <w:pPr>
        <w:pStyle w:val="Akapitzlist"/>
        <w:numPr>
          <w:ilvl w:val="0"/>
          <w:numId w:val="89"/>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[dane SW pobierane ze sprawy] z siedzibą w [wpisać adres SW]. Z Administratorem można kontaktować się poprzez e-mail: [wpisać adres e-mail SW] lub pisemnie na adres korespondencyjny [wpisać adres SW]. </w:t>
      </w:r>
    </w:p>
    <w:p w14:paraId="5F3E5C1F"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[wpisać adres e-mail IOD] lub pisemnie </w:t>
      </w:r>
      <w:r w:rsidRPr="00B9681E">
        <w:rPr>
          <w:rFonts w:ascii="Times New Roman" w:hAnsi="Times New Roman" w:cs="Times New Roman"/>
          <w:spacing w:val="-6"/>
        </w:rPr>
        <w:t>na adres korespondencyjny Administratora, wskazany w pkt 1.</w:t>
      </w:r>
    </w:p>
    <w:p w14:paraId="7660FEA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216545E"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2DAF4BD4"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38FCC7E7"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48DC920"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Zarządzenie LSR.</w:t>
      </w:r>
    </w:p>
    <w:p w14:paraId="5E69B32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180AD9E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73563A9F" w14:textId="77777777" w:rsidR="00657D19" w:rsidRPr="00B9681E" w:rsidRDefault="00657D19" w:rsidP="00657D19">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E13DF72" w14:textId="77777777" w:rsidR="00657D19" w:rsidRPr="00B9681E" w:rsidRDefault="00657D19" w:rsidP="00657D19">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lastRenderedPageBreak/>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6B6FF1A7" w14:textId="77777777" w:rsidR="00657D19" w:rsidRPr="00B9681E" w:rsidRDefault="00657D19" w:rsidP="00657D19">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40967A52"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będą przetwarzane przez okres realizacji zadań, o których mowa w pkt 3, okres zobowiązań oraz przez okres 5 lat licząc od roku następującego po roku, w którym zakończono realizację umowy zawartej pomiędzy Zarządem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7DF6FEE" w14:textId="77777777" w:rsidR="00657D19" w:rsidRPr="00B9681E" w:rsidRDefault="00657D19" w:rsidP="00657D19">
      <w:pPr>
        <w:pStyle w:val="Akapitzlist"/>
        <w:numPr>
          <w:ilvl w:val="0"/>
          <w:numId w:val="89"/>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1D5FCFE" w14:textId="77777777" w:rsidR="00657D19" w:rsidRPr="00B9681E" w:rsidRDefault="00657D19" w:rsidP="00657D19">
      <w:pPr>
        <w:pStyle w:val="Akapitzlist"/>
        <w:numPr>
          <w:ilvl w:val="0"/>
          <w:numId w:val="89"/>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9575599" w14:textId="77777777" w:rsidR="00657D19" w:rsidRPr="00B9681E" w:rsidRDefault="00657D19" w:rsidP="00657D19">
      <w:pPr>
        <w:pStyle w:val="Akapitzlist"/>
        <w:numPr>
          <w:ilvl w:val="0"/>
          <w:numId w:val="89"/>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767B8055" w14:textId="77777777" w:rsidR="00657D19" w:rsidRPr="00EB3A92" w:rsidRDefault="00657D19" w:rsidP="00657D19">
      <w:pPr>
        <w:rPr>
          <w:rFonts w:ascii="Times New Roman" w:hAnsi="Times New Roman" w:cs="Times New Roman"/>
          <w:b/>
          <w:bCs/>
          <w:spacing w:val="-6"/>
        </w:rPr>
      </w:pPr>
      <w:r w:rsidRPr="00EB3A92">
        <w:rPr>
          <w:rFonts w:ascii="Times New Roman" w:hAnsi="Times New Roman" w:cs="Times New Roman"/>
          <w:b/>
          <w:bCs/>
          <w:spacing w:val="-6"/>
        </w:rPr>
        <w:br w:type="page"/>
      </w:r>
    </w:p>
    <w:p w14:paraId="7AF74516" w14:textId="2F4C4EC0" w:rsidR="00657D19" w:rsidRPr="00EB3A92" w:rsidRDefault="00657D19" w:rsidP="00657D19">
      <w:pPr>
        <w:jc w:val="center"/>
        <w:rPr>
          <w:rFonts w:ascii="Times New Roman" w:hAnsi="Times New Roman" w:cs="Times New Roman"/>
          <w:b/>
          <w:bCs/>
          <w:spacing w:val="-6"/>
        </w:rPr>
      </w:pPr>
      <w:r w:rsidRPr="00EB3A92">
        <w:rPr>
          <w:rFonts w:ascii="Times New Roman" w:hAnsi="Times New Roman" w:cs="Times New Roman"/>
          <w:b/>
          <w:bCs/>
          <w:spacing w:val="-6"/>
        </w:rPr>
        <w:lastRenderedPageBreak/>
        <w:t>Informacja o przetwarzaniu danych osobowych przez Agencję Restrukturyzacji</w:t>
      </w:r>
      <w:r>
        <w:rPr>
          <w:rFonts w:ascii="Times New Roman" w:hAnsi="Times New Roman" w:cs="Times New Roman"/>
          <w:b/>
          <w:bCs/>
          <w:spacing w:val="-6"/>
        </w:rPr>
        <w:t xml:space="preserve"> </w:t>
      </w:r>
      <w:r w:rsidRPr="00EB3A92">
        <w:rPr>
          <w:rFonts w:ascii="Times New Roman" w:hAnsi="Times New Roman" w:cs="Times New Roman"/>
          <w:b/>
          <w:bCs/>
          <w:spacing w:val="-6"/>
        </w:rPr>
        <w:br/>
        <w:t>i Modernizacji Rolnictwa</w:t>
      </w:r>
    </w:p>
    <w:p w14:paraId="7B225699" w14:textId="77777777" w:rsidR="00657D19" w:rsidRPr="00B9681E" w:rsidRDefault="00657D19" w:rsidP="00657D19">
      <w:pPr>
        <w:spacing w:before="120" w:after="6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komponent Zarządzenie LSR, Agencja Restrukturyzacji i Modernizacji Rolnictwa informuje, że:</w:t>
      </w:r>
    </w:p>
    <w:p w14:paraId="6F61244A" w14:textId="77777777" w:rsidR="00657D19" w:rsidRPr="00B9681E" w:rsidRDefault="00657D19" w:rsidP="00657D19">
      <w:pPr>
        <w:pStyle w:val="Akapitzlist"/>
        <w:numPr>
          <w:ilvl w:val="0"/>
          <w:numId w:val="90"/>
        </w:numPr>
        <w:tabs>
          <w:tab w:val="left" w:pos="284"/>
        </w:tabs>
        <w:spacing w:before="120"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Modernizacji Rolnictwa z siedzibą w Warszawie, Al. Jana Pawła II nr 70, 00-175 Warszawa. 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CBA1CB2"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0AEBD593"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46D1417" w14:textId="77777777" w:rsidR="00657D19" w:rsidRPr="00B9681E" w:rsidRDefault="00657D19" w:rsidP="00657D19">
      <w:pPr>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7A865DC" w14:textId="77777777" w:rsidR="00657D19" w:rsidRPr="00B9681E" w:rsidRDefault="00657D19" w:rsidP="00657D19">
      <w:pPr>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525888E7"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2988F9E9" w14:textId="77777777" w:rsidR="00657D19" w:rsidRPr="00B9681E" w:rsidRDefault="00657D19" w:rsidP="00657D19">
      <w:pPr>
        <w:spacing w:before="120" w:after="6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wypłatą i zwrotem pomocy finansowej w ramach interwencji I.13.1 LEADER/Rozwój Lokalny Kierowany przez Społeczność (RLKS) – komponent Zarządzenie LSR.</w:t>
      </w:r>
    </w:p>
    <w:p w14:paraId="06E81A04"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113AD20A" w14:textId="77777777" w:rsidR="00657D19" w:rsidRPr="00B9681E" w:rsidRDefault="00657D19" w:rsidP="00657D19">
      <w:pPr>
        <w:pStyle w:val="Akapitzlist"/>
        <w:numPr>
          <w:ilvl w:val="0"/>
          <w:numId w:val="90"/>
        </w:numPr>
        <w:tabs>
          <w:tab w:val="left" w:pos="284"/>
        </w:tabs>
        <w:spacing w:after="6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18988128" w14:textId="77777777" w:rsidR="00657D19" w:rsidRPr="00B9681E" w:rsidRDefault="00657D19" w:rsidP="00657D19">
      <w:pPr>
        <w:tabs>
          <w:tab w:val="left" w:pos="284"/>
        </w:tabs>
        <w:spacing w:before="120" w:after="6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D9FA5DD" w14:textId="77777777" w:rsidR="00657D19" w:rsidRPr="00B9681E" w:rsidRDefault="00657D19" w:rsidP="00657D19">
      <w:pPr>
        <w:tabs>
          <w:tab w:val="left" w:pos="284"/>
          <w:tab w:val="left" w:pos="567"/>
        </w:tabs>
        <w:spacing w:before="120" w:after="60" w:line="240" w:lineRule="auto"/>
        <w:ind w:left="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60AAC9F4" w14:textId="77777777" w:rsidR="00657D19" w:rsidRPr="00B9681E" w:rsidRDefault="00657D19" w:rsidP="00657D19">
      <w:pPr>
        <w:tabs>
          <w:tab w:val="left" w:pos="284"/>
        </w:tabs>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3127819"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będą przetwarzane przez okres realizacji zadań, o których mowa w pkt 3, okres zobowiązań oraz przez okres 5 lat licząc od roku następującego po roku, w którym zakończono realizację umowy zawartej pomiędzy Samorządem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4696247C"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90274E1"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3E4A8852"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Samorządu Województwa.</w:t>
      </w:r>
    </w:p>
    <w:p w14:paraId="16E6535C" w14:textId="77777777" w:rsidR="00AF23AA" w:rsidRPr="00365DFB" w:rsidRDefault="00AF23AA" w:rsidP="00D4052D">
      <w:pPr>
        <w:tabs>
          <w:tab w:val="left" w:pos="284"/>
        </w:tabs>
        <w:spacing w:before="120" w:after="0" w:line="240" w:lineRule="auto"/>
        <w:ind w:left="284" w:hanging="284"/>
        <w:jc w:val="center"/>
        <w:rPr>
          <w:rFonts w:ascii="Times New Roman" w:hAnsi="Times New Roman" w:cs="Times New Roman"/>
          <w:spacing w:val="-6"/>
        </w:rPr>
      </w:pPr>
    </w:p>
    <w:sectPr w:rsidR="00AF23AA" w:rsidRPr="00365DFB" w:rsidSect="00D4506B">
      <w:headerReference w:type="default" r:id="rId11"/>
      <w:pgSz w:w="11906" w:h="16838"/>
      <w:pgMar w:top="993" w:right="1417" w:bottom="1276" w:left="1417"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B1A4" w14:textId="77777777" w:rsidR="006B1617" w:rsidRDefault="006B1617" w:rsidP="00E30818">
      <w:pPr>
        <w:spacing w:after="0" w:line="240" w:lineRule="auto"/>
      </w:pPr>
      <w:r>
        <w:separator/>
      </w:r>
    </w:p>
  </w:endnote>
  <w:endnote w:type="continuationSeparator" w:id="0">
    <w:p w14:paraId="5BD76A6A" w14:textId="77777777" w:rsidR="006B1617" w:rsidRDefault="006B1617" w:rsidP="00E3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3F2E" w14:textId="7F52FDE6" w:rsidR="00546D3A" w:rsidRPr="00C43D34" w:rsidRDefault="00546D3A" w:rsidP="00C43D34">
    <w:pPr>
      <w:pBdr>
        <w:top w:val="single" w:sz="4" w:space="1" w:color="auto"/>
      </w:pBdr>
      <w:tabs>
        <w:tab w:val="center" w:pos="4536"/>
        <w:tab w:val="right" w:pos="9072"/>
      </w:tabs>
      <w:spacing w:after="0" w:line="240" w:lineRule="auto"/>
      <w:rPr>
        <w:rFonts w:ascii="Times New Roman" w:eastAsia="Times New Roman" w:hAnsi="Times New Roman" w:cs="Times New Roman"/>
        <w:sz w:val="16"/>
        <w:szCs w:val="16"/>
        <w:lang w:eastAsia="en-GB"/>
      </w:rPr>
    </w:pPr>
    <w:r w:rsidRPr="00FD7551">
      <w:rPr>
        <w:rFonts w:ascii="Times New Roman" w:eastAsia="Times New Roman" w:hAnsi="Times New Roman" w:cs="Times New Roman"/>
        <w:sz w:val="16"/>
        <w:szCs w:val="16"/>
        <w:lang w:eastAsia="en-GB"/>
      </w:rPr>
      <w:t>U-1/</w:t>
    </w:r>
    <w:r>
      <w:rPr>
        <w:rFonts w:ascii="Times New Roman" w:eastAsia="Times New Roman" w:hAnsi="Times New Roman" w:cs="Times New Roman"/>
        <w:sz w:val="16"/>
        <w:szCs w:val="16"/>
        <w:lang w:eastAsia="en-GB"/>
      </w:rPr>
      <w:t>PSWPR 2023-2027</w:t>
    </w:r>
    <w:r w:rsidRPr="00FD7551">
      <w:rPr>
        <w:rFonts w:ascii="Times New Roman" w:eastAsia="Times New Roman" w:hAnsi="Times New Roman" w:cs="Times New Roman"/>
        <w:sz w:val="16"/>
        <w:szCs w:val="16"/>
        <w:lang w:eastAsia="en-GB"/>
      </w:rPr>
      <w:t>/</w:t>
    </w:r>
    <w:r>
      <w:rPr>
        <w:rFonts w:ascii="Times New Roman" w:eastAsia="Times New Roman" w:hAnsi="Times New Roman" w:cs="Times New Roman"/>
        <w:sz w:val="16"/>
        <w:szCs w:val="16"/>
        <w:lang w:eastAsia="en-GB"/>
      </w:rPr>
      <w:t>13.1.1</w:t>
    </w:r>
    <w:r w:rsidRPr="00FD7551">
      <w:rPr>
        <w:rFonts w:ascii="Times New Roman" w:eastAsia="Times New Roman" w:hAnsi="Times New Roman" w:cs="Times New Roman"/>
        <w:sz w:val="16"/>
        <w:szCs w:val="16"/>
        <w:lang w:eastAsia="en-GB"/>
      </w:rPr>
      <w:t>//</w:t>
    </w:r>
    <w:r w:rsidR="00700382">
      <w:rPr>
        <w:rFonts w:ascii="Times New Roman" w:eastAsia="Times New Roman" w:hAnsi="Times New Roman" w:cs="Times New Roman"/>
        <w:sz w:val="16"/>
        <w:szCs w:val="16"/>
        <w:lang w:eastAsia="en-GB"/>
      </w:rPr>
      <w:t>2</w:t>
    </w:r>
    <w:r>
      <w:rPr>
        <w:rFonts w:ascii="Times New Roman" w:eastAsia="Times New Roman" w:hAnsi="Times New Roman" w:cs="Times New Roman"/>
        <w:sz w:val="16"/>
        <w:szCs w:val="16"/>
        <w:lang w:eastAsia="en-GB"/>
      </w:rPr>
      <w:t>/z</w:t>
    </w:r>
    <w:r w:rsidRPr="00FD7551">
      <w:rPr>
        <w:rFonts w:ascii="Times New Roman" w:eastAsia="Times New Roman" w:hAnsi="Times New Roman" w:cs="Times New Roman"/>
        <w:sz w:val="16"/>
        <w:szCs w:val="16"/>
        <w:lang w:eastAsia="en-GB"/>
      </w:rPr>
      <w:ptab w:relativeTo="margin" w:alignment="right" w:leader="none"/>
    </w:r>
    <w:r w:rsidRPr="00FD7551">
      <w:rPr>
        <w:rFonts w:ascii="Times New Roman" w:eastAsia="Times New Roman" w:hAnsi="Times New Roman" w:cs="Times New Roman"/>
        <w:sz w:val="16"/>
        <w:szCs w:val="16"/>
        <w:lang w:eastAsia="en-GB"/>
      </w:rPr>
      <w:t xml:space="preserve">Strona </w:t>
    </w:r>
    <w:r w:rsidRPr="00FD7551">
      <w:rPr>
        <w:rFonts w:ascii="Times New Roman" w:eastAsia="Times New Roman" w:hAnsi="Times New Roman" w:cs="Times New Roman"/>
        <w:sz w:val="16"/>
        <w:szCs w:val="16"/>
        <w:lang w:eastAsia="en-GB"/>
      </w:rPr>
      <w:fldChar w:fldCharType="begin"/>
    </w:r>
    <w:r w:rsidRPr="00FD7551">
      <w:rPr>
        <w:rFonts w:ascii="Times New Roman" w:eastAsia="Times New Roman" w:hAnsi="Times New Roman" w:cs="Times New Roman"/>
        <w:sz w:val="16"/>
        <w:szCs w:val="16"/>
        <w:lang w:eastAsia="en-GB"/>
      </w:rPr>
      <w:instrText xml:space="preserve"> PAGE   \* MERGEFORMAT </w:instrText>
    </w:r>
    <w:r w:rsidRPr="00FD7551">
      <w:rPr>
        <w:rFonts w:ascii="Times New Roman" w:eastAsia="Times New Roman" w:hAnsi="Times New Roman" w:cs="Times New Roman"/>
        <w:sz w:val="16"/>
        <w:szCs w:val="16"/>
        <w:lang w:eastAsia="en-GB"/>
      </w:rPr>
      <w:fldChar w:fldCharType="separate"/>
    </w:r>
    <w:r w:rsidR="00E77DEF" w:rsidRPr="00E77DEF">
      <w:rPr>
        <w:noProof/>
        <w:sz w:val="16"/>
        <w:szCs w:val="16"/>
      </w:rPr>
      <w:t>2</w:t>
    </w:r>
    <w:r w:rsidRPr="00FD7551">
      <w:rPr>
        <w:rFonts w:ascii="Times New Roman" w:eastAsia="Times New Roman" w:hAnsi="Times New Roman" w:cs="Times New Roman"/>
        <w:noProof/>
        <w:sz w:val="16"/>
        <w:szCs w:val="16"/>
        <w:lang w:eastAsia="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CE4D6" w14:textId="77777777" w:rsidR="006B1617" w:rsidRDefault="006B1617" w:rsidP="00E30818">
      <w:pPr>
        <w:spacing w:after="0" w:line="240" w:lineRule="auto"/>
      </w:pPr>
      <w:r>
        <w:separator/>
      </w:r>
    </w:p>
  </w:footnote>
  <w:footnote w:type="continuationSeparator" w:id="0">
    <w:p w14:paraId="0530118B" w14:textId="77777777" w:rsidR="006B1617" w:rsidRDefault="006B1617" w:rsidP="00E30818">
      <w:pPr>
        <w:spacing w:after="0" w:line="240" w:lineRule="auto"/>
      </w:pPr>
      <w:r>
        <w:continuationSeparator/>
      </w:r>
    </w:p>
  </w:footnote>
  <w:footnote w:id="1">
    <w:p w14:paraId="6159D441" w14:textId="77777777" w:rsidR="00546D3A" w:rsidRPr="009B5D0D" w:rsidRDefault="00546D3A" w:rsidP="009848ED">
      <w:pPr>
        <w:pStyle w:val="Akapitzlist"/>
        <w:spacing w:before="120" w:line="240" w:lineRule="auto"/>
        <w:ind w:left="357"/>
        <w:contextualSpacing w:val="0"/>
        <w:jc w:val="both"/>
        <w:rPr>
          <w:rFonts w:ascii="Times New Roman" w:eastAsia="Times New Roman" w:hAnsi="Times New Roman" w:cs="Times New Roman"/>
          <w:bCs/>
          <w:spacing w:val="-6"/>
          <w:sz w:val="20"/>
          <w:szCs w:val="20"/>
          <w:lang w:eastAsia="en-GB"/>
        </w:rPr>
      </w:pPr>
      <w:r>
        <w:rPr>
          <w:rStyle w:val="Odwoanieprzypisudolnego"/>
        </w:rPr>
        <w:footnoteRef/>
      </w:r>
      <w:r>
        <w:t xml:space="preserve"> </w:t>
      </w:r>
      <w:r w:rsidRPr="00757B13">
        <w:rPr>
          <w:rFonts w:ascii="Times New Roman" w:hAnsi="Times New Roman" w:cs="Times New Roman"/>
          <w:spacing w:val="-6"/>
          <w:sz w:val="20"/>
          <w:szCs w:val="20"/>
        </w:rPr>
        <w:t>S</w:t>
      </w:r>
      <w:r w:rsidRPr="00757B13">
        <w:rPr>
          <w:rFonts w:ascii="Times New Roman" w:eastAsia="Times New Roman" w:hAnsi="Times New Roman" w:cs="Times New Roman"/>
          <w:bCs/>
          <w:spacing w:val="-6"/>
          <w:sz w:val="20"/>
          <w:szCs w:val="20"/>
          <w:lang w:eastAsia="en-GB"/>
        </w:rPr>
        <w:t>tawkę ryczałtową ustala się jako iloraz kwoty ustalonej zgodnie z § 4 ust. 1 (środki przewidziane na komponent Zarządzanie LSR) oraz kwoty określonej w umowie ramowej w § 5 ust. 2 pkt 1 (środki przewidziane na komponent Wdrażanie LSR), zaokrąglony w górę do pełnych procentów.</w:t>
      </w:r>
    </w:p>
    <w:p w14:paraId="4E30A139" w14:textId="77777777" w:rsidR="00546D3A" w:rsidRDefault="00546D3A">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FA5B1" w14:textId="77777777" w:rsidR="00546D3A" w:rsidRPr="00676B0F" w:rsidRDefault="00546D3A" w:rsidP="00676B0F">
    <w:pPr>
      <w:spacing w:before="120" w:after="120" w:line="240" w:lineRule="auto"/>
      <w:ind w:left="3828"/>
      <w:jc w:val="both"/>
      <w:rPr>
        <w:rFonts w:ascii="Times New Roman" w:eastAsia="Times New Roman" w:hAnsi="Times New Roman" w:cs="Times New Roman"/>
        <w:spacing w:val="-6"/>
        <w:lang w:eastAsia="en-GB"/>
      </w:rPr>
    </w:pPr>
    <w:r w:rsidRPr="003B6FB2">
      <w:rPr>
        <w:rFonts w:ascii="Times New Roman" w:eastAsia="Times New Roman" w:hAnsi="Times New Roman" w:cs="Times New Roman"/>
        <w:spacing w:val="-6"/>
        <w:lang w:eastAsia="en-GB"/>
      </w:rPr>
      <w:t xml:space="preserve">Załącznik nr </w:t>
    </w:r>
    <w:r>
      <w:rPr>
        <w:rFonts w:ascii="Times New Roman" w:eastAsia="Times New Roman" w:hAnsi="Times New Roman" w:cs="Times New Roman"/>
        <w:spacing w:val="-6"/>
        <w:lang w:eastAsia="en-GB"/>
      </w:rPr>
      <w:t>1</w:t>
    </w:r>
    <w:r w:rsidRPr="003B6FB2">
      <w:rPr>
        <w:rFonts w:ascii="Times New Roman" w:eastAsia="Times New Roman" w:hAnsi="Times New Roman" w:cs="Times New Roman"/>
        <w:spacing w:val="-6"/>
        <w:lang w:eastAsia="en-GB"/>
      </w:rPr>
      <w:t xml:space="preserve"> do umowy o przyznaniu pomocy w</w:t>
    </w:r>
    <w:r>
      <w:rPr>
        <w:rFonts w:ascii="Times New Roman" w:eastAsia="Times New Roman" w:hAnsi="Times New Roman" w:cs="Times New Roman"/>
        <w:spacing w:val="-6"/>
        <w:lang w:eastAsia="en-GB"/>
      </w:rPr>
      <w:t> </w:t>
    </w:r>
    <w:r w:rsidRPr="003B6FB2">
      <w:rPr>
        <w:rFonts w:ascii="Times New Roman" w:eastAsia="Times New Roman" w:hAnsi="Times New Roman" w:cs="Times New Roman"/>
        <w:spacing w:val="-6"/>
        <w:lang w:eastAsia="en-GB"/>
      </w:rPr>
      <w:t>ramach I.13.1 LEADER/Rozwój Lokalny Kierowany przez Społeczność (RLKS) – komponent Zarządzanie 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2EDE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53E5E"/>
    <w:multiLevelType w:val="hybridMultilevel"/>
    <w:tmpl w:val="8370D682"/>
    <w:lvl w:ilvl="0" w:tplc="DF184150">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162C1"/>
    <w:multiLevelType w:val="hybridMultilevel"/>
    <w:tmpl w:val="B756E07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25948FB"/>
    <w:multiLevelType w:val="hybridMultilevel"/>
    <w:tmpl w:val="DCE84812"/>
    <w:lvl w:ilvl="0" w:tplc="6E4615C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7B7F50"/>
    <w:multiLevelType w:val="hybridMultilevel"/>
    <w:tmpl w:val="D9A2D8A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D508D6"/>
    <w:multiLevelType w:val="hybridMultilevel"/>
    <w:tmpl w:val="FA925DB6"/>
    <w:lvl w:ilvl="0" w:tplc="CF78C4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B107F3"/>
    <w:multiLevelType w:val="hybridMultilevel"/>
    <w:tmpl w:val="68C26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F23BAE"/>
    <w:multiLevelType w:val="hybridMultilevel"/>
    <w:tmpl w:val="8C9A8BE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F92B83"/>
    <w:multiLevelType w:val="hybridMultilevel"/>
    <w:tmpl w:val="1DCEE65C"/>
    <w:lvl w:ilvl="0" w:tplc="4C70F232">
      <w:start w:val="1"/>
      <w:numFmt w:val="decimal"/>
      <w:lvlText w:val="%1."/>
      <w:lvlJc w:val="left"/>
      <w:pPr>
        <w:ind w:left="720" w:hanging="360"/>
      </w:pPr>
      <w:rPr>
        <w:rFonts w:ascii="Times New Roman" w:hAnsi="Times New Roman"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823042"/>
    <w:multiLevelType w:val="hybridMultilevel"/>
    <w:tmpl w:val="32F8A7C6"/>
    <w:lvl w:ilvl="0" w:tplc="70BA06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8F1A9C"/>
    <w:multiLevelType w:val="hybridMultilevel"/>
    <w:tmpl w:val="E25ED384"/>
    <w:lvl w:ilvl="0" w:tplc="32A447C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91C2F03"/>
    <w:multiLevelType w:val="hybridMultilevel"/>
    <w:tmpl w:val="BB44932A"/>
    <w:lvl w:ilvl="0" w:tplc="4E1E4CB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F307D"/>
    <w:multiLevelType w:val="hybridMultilevel"/>
    <w:tmpl w:val="5F18A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1F39E2"/>
    <w:multiLevelType w:val="hybridMultilevel"/>
    <w:tmpl w:val="B5C26C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CD1643A"/>
    <w:multiLevelType w:val="hybridMultilevel"/>
    <w:tmpl w:val="381CD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5069B1"/>
    <w:multiLevelType w:val="hybridMultilevel"/>
    <w:tmpl w:val="D4ECF01A"/>
    <w:lvl w:ilvl="0" w:tplc="0FA6A0E2">
      <w:start w:val="1"/>
      <w:numFmt w:val="decimal"/>
      <w:lvlText w:val="%1."/>
      <w:lvlJc w:val="left"/>
      <w:pPr>
        <w:ind w:left="360" w:hanging="360"/>
      </w:pPr>
      <w:rPr>
        <w:rFonts w:ascii="Times New Roman" w:hAnsi="Times New Roman" w:cs="Times New Roman" w:hint="default"/>
        <w:b w:val="0"/>
        <w:bCs/>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EF4847"/>
    <w:multiLevelType w:val="hybridMultilevel"/>
    <w:tmpl w:val="0B50506A"/>
    <w:lvl w:ilvl="0" w:tplc="03AE7CC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8" w15:restartNumberingAfterBreak="0">
    <w:nsid w:val="1127264C"/>
    <w:multiLevelType w:val="hybridMultilevel"/>
    <w:tmpl w:val="F2346E86"/>
    <w:lvl w:ilvl="0" w:tplc="CFEC37FC">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7B284F"/>
    <w:multiLevelType w:val="hybridMultilevel"/>
    <w:tmpl w:val="8A66E28C"/>
    <w:lvl w:ilvl="0" w:tplc="8F485C5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2870B0B"/>
    <w:multiLevelType w:val="hybridMultilevel"/>
    <w:tmpl w:val="68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915E0A"/>
    <w:multiLevelType w:val="hybridMultilevel"/>
    <w:tmpl w:val="FBE067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87D1F27"/>
    <w:multiLevelType w:val="hybridMultilevel"/>
    <w:tmpl w:val="D4123F80"/>
    <w:lvl w:ilvl="0" w:tplc="FFFFFFFF">
      <w:start w:val="1"/>
      <w:numFmt w:val="decimal"/>
      <w:lvlText w:val="%1)"/>
      <w:lvlJc w:val="left"/>
      <w:pPr>
        <w:ind w:left="644" w:hanging="360"/>
      </w:pPr>
    </w:lvl>
    <w:lvl w:ilvl="1" w:tplc="FFFFFFFF">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23" w15:restartNumberingAfterBreak="0">
    <w:nsid w:val="1EC51BDE"/>
    <w:multiLevelType w:val="hybridMultilevel"/>
    <w:tmpl w:val="45E26FAC"/>
    <w:lvl w:ilvl="0" w:tplc="B3B2309C">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0116CB2"/>
    <w:multiLevelType w:val="hybridMultilevel"/>
    <w:tmpl w:val="6DD4E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0A2C10"/>
    <w:multiLevelType w:val="hybridMultilevel"/>
    <w:tmpl w:val="960498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0F6E93"/>
    <w:multiLevelType w:val="hybridMultilevel"/>
    <w:tmpl w:val="A8A668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360DA3"/>
    <w:multiLevelType w:val="hybridMultilevel"/>
    <w:tmpl w:val="CB227BE0"/>
    <w:lvl w:ilvl="0" w:tplc="AA9E2004">
      <w:start w:val="1"/>
      <w:numFmt w:val="decimal"/>
      <w:lvlText w:val="%1)"/>
      <w:lvlJc w:val="left"/>
      <w:pPr>
        <w:ind w:left="4046" w:hanging="360"/>
      </w:pPr>
      <w:rPr>
        <w:rFonts w:hint="default"/>
        <w:b w:val="0"/>
        <w:bCs w:val="0"/>
        <w:color w:val="auto"/>
      </w:r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8" w15:restartNumberingAfterBreak="0">
    <w:nsid w:val="24B57C16"/>
    <w:multiLevelType w:val="hybridMultilevel"/>
    <w:tmpl w:val="F79E3400"/>
    <w:lvl w:ilvl="0" w:tplc="70BA0604">
      <w:start w:val="1"/>
      <w:numFmt w:val="decimal"/>
      <w:lvlText w:val="%1)"/>
      <w:lvlJc w:val="left"/>
      <w:pPr>
        <w:ind w:left="502" w:hanging="360"/>
      </w:pPr>
      <w:rPr>
        <w:rFonts w:hint="default"/>
        <w:color w:val="auto"/>
      </w:rPr>
    </w:lvl>
    <w:lvl w:ilvl="1" w:tplc="04150017">
      <w:start w:val="1"/>
      <w:numFmt w:val="lowerLetter"/>
      <w:lvlText w:val="%2)"/>
      <w:lvlJc w:val="left"/>
      <w:pPr>
        <w:ind w:left="1440" w:hanging="360"/>
      </w:pPr>
    </w:lvl>
    <w:lvl w:ilvl="2" w:tplc="470AD3AA">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6891548"/>
    <w:multiLevelType w:val="hybridMultilevel"/>
    <w:tmpl w:val="B5C26C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70E108D"/>
    <w:multiLevelType w:val="hybridMultilevel"/>
    <w:tmpl w:val="A92443D2"/>
    <w:lvl w:ilvl="0" w:tplc="65CA681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9648EB"/>
    <w:multiLevelType w:val="hybridMultilevel"/>
    <w:tmpl w:val="15D25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3B7016"/>
    <w:multiLevelType w:val="hybridMultilevel"/>
    <w:tmpl w:val="A0102C84"/>
    <w:lvl w:ilvl="0" w:tplc="12E2DA5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0F25E4"/>
    <w:multiLevelType w:val="hybridMultilevel"/>
    <w:tmpl w:val="BB702998"/>
    <w:lvl w:ilvl="0" w:tplc="04150017">
      <w:start w:val="1"/>
      <w:numFmt w:val="lowerLetter"/>
      <w:lvlText w:val="%1)"/>
      <w:lvlJc w:val="left"/>
      <w:pPr>
        <w:ind w:left="4046" w:hanging="360"/>
      </w:pPr>
      <w:rPr>
        <w:rFonts w:hint="default"/>
        <w:color w:val="auto"/>
      </w:r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4" w15:restartNumberingAfterBreak="0">
    <w:nsid w:val="2F656FB3"/>
    <w:multiLevelType w:val="hybridMultilevel"/>
    <w:tmpl w:val="A0102C84"/>
    <w:lvl w:ilvl="0" w:tplc="12E2DA5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25376A"/>
    <w:multiLevelType w:val="hybridMultilevel"/>
    <w:tmpl w:val="4FA258A8"/>
    <w:lvl w:ilvl="0" w:tplc="04150011">
      <w:start w:val="1"/>
      <w:numFmt w:val="decimal"/>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60B0AE8"/>
    <w:multiLevelType w:val="hybridMultilevel"/>
    <w:tmpl w:val="3DF2CD8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191F0A"/>
    <w:multiLevelType w:val="multilevel"/>
    <w:tmpl w:val="E9B0C74E"/>
    <w:lvl w:ilvl="0">
      <w:start w:val="1"/>
      <w:numFmt w:val="decimal"/>
      <w:lvlText w:val="§ %1."/>
      <w:lvlJc w:val="center"/>
      <w:pPr>
        <w:tabs>
          <w:tab w:val="num" w:pos="3969"/>
        </w:tabs>
        <w:ind w:left="3685" w:firstLine="284"/>
      </w:pPr>
      <w:rPr>
        <w:rFonts w:ascii="Arial" w:hAnsi="Arial" w:cs="Arial" w:hint="default"/>
        <w:caps w:val="0"/>
        <w:strike w:val="0"/>
        <w:dstrike w:val="0"/>
        <w:vanish w:val="0"/>
        <w:webHidden w:val="0"/>
        <w:color w:val="000000"/>
        <w:sz w:val="24"/>
        <w:szCs w:val="24"/>
        <w:u w:val="none"/>
        <w:effect w:val="none"/>
        <w:vertAlign w:val="baseline"/>
        <w:specVanish w:val="0"/>
      </w:rPr>
    </w:lvl>
    <w:lvl w:ilvl="1">
      <w:start w:val="1"/>
      <w:numFmt w:val="decimal"/>
      <w:lvlText w:val="%2."/>
      <w:lvlJc w:val="left"/>
      <w:pPr>
        <w:tabs>
          <w:tab w:val="num" w:pos="0"/>
        </w:tabs>
        <w:ind w:left="0" w:firstLine="0"/>
      </w:pPr>
      <w:rPr>
        <w:caps w:val="0"/>
        <w:strike w:val="0"/>
        <w:dstrike w:val="0"/>
        <w:vanish w:val="0"/>
        <w:webHidden w:val="0"/>
        <w:color w:val="000000"/>
        <w:sz w:val="24"/>
        <w:szCs w:val="22"/>
        <w:u w:val="none"/>
        <w:effect w:val="none"/>
        <w:vertAlign w:val="baseline"/>
        <w:specVanish w:val="0"/>
      </w:rPr>
    </w:lvl>
    <w:lvl w:ilvl="2">
      <w:start w:val="1"/>
      <w:numFmt w:val="decimal"/>
      <w:lvlText w:val="%3."/>
      <w:lvlJc w:val="left"/>
      <w:pPr>
        <w:tabs>
          <w:tab w:val="num" w:pos="397"/>
        </w:tabs>
        <w:ind w:left="397" w:hanging="397"/>
      </w:pPr>
      <w:rPr>
        <w:rFonts w:ascii="Arial" w:hAnsi="Arial" w:cs="Arial" w:hint="default"/>
        <w:caps w:val="0"/>
        <w:strike w:val="0"/>
        <w:dstrike w:val="0"/>
        <w:vanish w:val="0"/>
        <w:webHidden w:val="0"/>
        <w:color w:val="000000"/>
        <w:sz w:val="24"/>
        <w:szCs w:val="24"/>
        <w:u w:val="none"/>
        <w:effect w:val="none"/>
        <w:vertAlign w:val="baseline"/>
        <w:specVanish w:val="0"/>
      </w:rPr>
    </w:lvl>
    <w:lvl w:ilvl="3">
      <w:start w:val="1"/>
      <w:numFmt w:val="decimal"/>
      <w:lvlText w:val="%4)"/>
      <w:lvlJc w:val="left"/>
      <w:pPr>
        <w:tabs>
          <w:tab w:val="num" w:pos="681"/>
        </w:tabs>
        <w:ind w:left="681" w:hanging="397"/>
      </w:pPr>
      <w:rPr>
        <w:rFonts w:ascii="Arial" w:eastAsia="Times New Roman" w:hAnsi="Arial" w:cs="Arial" w:hint="default"/>
        <w:caps w:val="0"/>
        <w:strike w:val="0"/>
        <w:dstrike w:val="0"/>
        <w:vanish w:val="0"/>
        <w:webHidden w:val="0"/>
        <w:color w:val="000000"/>
        <w:sz w:val="24"/>
        <w:szCs w:val="22"/>
        <w:u w:val="none"/>
        <w:effect w:val="none"/>
        <w:vertAlign w:val="baseline"/>
        <w:specVanish w:val="0"/>
      </w:rPr>
    </w:lvl>
    <w:lvl w:ilvl="4">
      <w:start w:val="1"/>
      <w:numFmt w:val="lowerLetter"/>
      <w:lvlText w:val="%5)"/>
      <w:lvlJc w:val="left"/>
      <w:pPr>
        <w:tabs>
          <w:tab w:val="num" w:pos="255"/>
        </w:tabs>
        <w:ind w:left="255" w:firstLine="0"/>
      </w:pPr>
      <w:rPr>
        <w:caps w:val="0"/>
        <w:strike w:val="0"/>
        <w:dstrike w:val="0"/>
        <w:vanish w:val="0"/>
        <w:webHidden w:val="0"/>
        <w:color w:val="000000"/>
        <w:sz w:val="24"/>
        <w:u w:val="none"/>
        <w:effect w:val="none"/>
        <w:vertAlign w:val="baseline"/>
        <w:specVanish w:val="0"/>
      </w:rPr>
    </w:lvl>
    <w:lvl w:ilvl="5">
      <w:start w:val="1"/>
      <w:numFmt w:val="decimal"/>
      <w:lvlText w:val="%6)"/>
      <w:lvlJc w:val="left"/>
      <w:pPr>
        <w:tabs>
          <w:tab w:val="num" w:pos="284"/>
        </w:tabs>
        <w:ind w:left="681" w:hanging="397"/>
      </w:pPr>
      <w:rPr>
        <w:caps w:val="0"/>
        <w:strike w:val="0"/>
        <w:dstrike w:val="0"/>
        <w:vanish w:val="0"/>
        <w:webHidden w:val="0"/>
        <w:color w:val="000000"/>
        <w:sz w:val="24"/>
        <w:szCs w:val="22"/>
        <w:u w:val="none"/>
        <w:effect w:val="none"/>
        <w:vertAlign w:val="baseline"/>
        <w:specVanish w:val="0"/>
      </w:rPr>
    </w:lvl>
    <w:lvl w:ilvl="6">
      <w:start w:val="1"/>
      <w:numFmt w:val="none"/>
      <w:lvlText w:val=""/>
      <w:lvlJc w:val="left"/>
      <w:pPr>
        <w:tabs>
          <w:tab w:val="num" w:pos="652"/>
        </w:tabs>
        <w:ind w:left="652" w:firstLine="0"/>
      </w:pPr>
    </w:lvl>
    <w:lvl w:ilvl="7">
      <w:start w:val="1"/>
      <w:numFmt w:val="lowerLetter"/>
      <w:lvlText w:val="%8)"/>
      <w:lvlJc w:val="left"/>
      <w:pPr>
        <w:tabs>
          <w:tab w:val="num" w:pos="1049"/>
        </w:tabs>
        <w:ind w:left="1049" w:firstLine="0"/>
      </w:pPr>
    </w:lvl>
    <w:lvl w:ilvl="8">
      <w:start w:val="1"/>
      <w:numFmt w:val="none"/>
      <w:lvlText w:val=""/>
      <w:lvlJc w:val="left"/>
      <w:pPr>
        <w:tabs>
          <w:tab w:val="num" w:pos="4538"/>
        </w:tabs>
        <w:ind w:left="4178" w:hanging="1440"/>
      </w:pPr>
    </w:lvl>
  </w:abstractNum>
  <w:abstractNum w:abstractNumId="38" w15:restartNumberingAfterBreak="0">
    <w:nsid w:val="37DA63F8"/>
    <w:multiLevelType w:val="hybridMultilevel"/>
    <w:tmpl w:val="788ADC6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C554B5F8">
      <w:start w:val="1"/>
      <w:numFmt w:val="lowerLetter"/>
      <w:lvlText w:val="%3)"/>
      <w:lvlJc w:val="left"/>
      <w:pPr>
        <w:ind w:left="2624" w:hanging="360"/>
      </w:pPr>
      <w:rPr>
        <w:rFonts w:hint="default"/>
      </w:r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81F4E01"/>
    <w:multiLevelType w:val="hybridMultilevel"/>
    <w:tmpl w:val="8B584AE4"/>
    <w:lvl w:ilvl="0" w:tplc="543E6A1E">
      <w:start w:val="1"/>
      <w:numFmt w:val="decimal"/>
      <w:lvlText w:val="%1."/>
      <w:lvlJc w:val="left"/>
      <w:pPr>
        <w:ind w:left="720" w:hanging="360"/>
      </w:pPr>
      <w:rPr>
        <w:rFonts w:hint="default"/>
      </w:rPr>
    </w:lvl>
    <w:lvl w:ilvl="1" w:tplc="6FEE55F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664839"/>
    <w:multiLevelType w:val="hybridMultilevel"/>
    <w:tmpl w:val="E708D71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3971545B"/>
    <w:multiLevelType w:val="hybridMultilevel"/>
    <w:tmpl w:val="0132140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3AAE7132"/>
    <w:multiLevelType w:val="hybridMultilevel"/>
    <w:tmpl w:val="E618C654"/>
    <w:lvl w:ilvl="0" w:tplc="FC28393A">
      <w:start w:val="1"/>
      <w:numFmt w:val="lowerLetter"/>
      <w:lvlText w:val="%1)"/>
      <w:lvlJc w:val="left"/>
      <w:pPr>
        <w:ind w:left="100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C42023"/>
    <w:multiLevelType w:val="hybridMultilevel"/>
    <w:tmpl w:val="CB26FD9A"/>
    <w:lvl w:ilvl="0" w:tplc="059EF136">
      <w:start w:val="1"/>
      <w:numFmt w:val="decimal"/>
      <w:lvlText w:val="%1."/>
      <w:lvlJc w:val="left"/>
      <w:pPr>
        <w:ind w:left="705" w:hanging="705"/>
      </w:pPr>
      <w:rPr>
        <w:rFonts w:hint="default"/>
        <w:b w:val="0"/>
        <w:bCs/>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3B1C72C2"/>
    <w:multiLevelType w:val="hybridMultilevel"/>
    <w:tmpl w:val="CB26FD9A"/>
    <w:lvl w:ilvl="0" w:tplc="059EF136">
      <w:start w:val="1"/>
      <w:numFmt w:val="decimal"/>
      <w:lvlText w:val="%1."/>
      <w:lvlJc w:val="left"/>
      <w:pPr>
        <w:ind w:left="847" w:hanging="705"/>
      </w:pPr>
      <w:rPr>
        <w:rFonts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38091E"/>
    <w:multiLevelType w:val="hybridMultilevel"/>
    <w:tmpl w:val="D4123F80"/>
    <w:lvl w:ilvl="0" w:tplc="04150011">
      <w:start w:val="1"/>
      <w:numFmt w:val="decimal"/>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B3E734D"/>
    <w:multiLevelType w:val="hybridMultilevel"/>
    <w:tmpl w:val="22C09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0601AE"/>
    <w:multiLevelType w:val="hybridMultilevel"/>
    <w:tmpl w:val="65ACEC66"/>
    <w:lvl w:ilvl="0" w:tplc="CFEC37F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A02E6E"/>
    <w:multiLevelType w:val="hybridMultilevel"/>
    <w:tmpl w:val="C0CE25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45F2C3D"/>
    <w:multiLevelType w:val="hybridMultilevel"/>
    <w:tmpl w:val="33B4FF86"/>
    <w:lvl w:ilvl="0" w:tplc="744E5FAE">
      <w:start w:val="1"/>
      <w:numFmt w:val="lowerLetter"/>
      <w:lvlText w:val="%1)"/>
      <w:lvlJc w:val="left"/>
      <w:pPr>
        <w:ind w:left="1800" w:hanging="39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0" w15:restartNumberingAfterBreak="0">
    <w:nsid w:val="47862725"/>
    <w:multiLevelType w:val="hybridMultilevel"/>
    <w:tmpl w:val="F13420A2"/>
    <w:lvl w:ilvl="0" w:tplc="70BA0604">
      <w:start w:val="1"/>
      <w:numFmt w:val="decimal"/>
      <w:lvlText w:val="%1)"/>
      <w:lvlJc w:val="left"/>
      <w:pPr>
        <w:ind w:left="502" w:hanging="360"/>
      </w:pPr>
      <w:rPr>
        <w:rFonts w:hint="default"/>
        <w:color w:val="auto"/>
      </w:rPr>
    </w:lvl>
    <w:lvl w:ilvl="1" w:tplc="04150017">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86A3CAA"/>
    <w:multiLevelType w:val="hybridMultilevel"/>
    <w:tmpl w:val="4A0AE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514FCE"/>
    <w:multiLevelType w:val="hybridMultilevel"/>
    <w:tmpl w:val="BE1E3D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B356868"/>
    <w:multiLevelType w:val="hybridMultilevel"/>
    <w:tmpl w:val="717065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B6B7AAA"/>
    <w:multiLevelType w:val="hybridMultilevel"/>
    <w:tmpl w:val="4742363E"/>
    <w:lvl w:ilvl="0" w:tplc="6D640318">
      <w:start w:val="1"/>
      <w:numFmt w:val="decimal"/>
      <w:lvlText w:val="%1."/>
      <w:lvlJc w:val="left"/>
      <w:pPr>
        <w:ind w:left="720" w:hanging="360"/>
      </w:pPr>
      <w:rPr>
        <w:rFonts w:ascii="Times New Roman" w:hAnsi="Times New Roman" w:cs="Times New Roman" w:hint="default"/>
        <w:b w:val="0"/>
        <w:bCs/>
      </w:rPr>
    </w:lvl>
    <w:lvl w:ilvl="1" w:tplc="8BEA009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517205"/>
    <w:multiLevelType w:val="hybridMultilevel"/>
    <w:tmpl w:val="0DD61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883029"/>
    <w:multiLevelType w:val="hybridMultilevel"/>
    <w:tmpl w:val="B30C4890"/>
    <w:lvl w:ilvl="0" w:tplc="13EEF718">
      <w:start w:val="1"/>
      <w:numFmt w:val="decimal"/>
      <w:lvlText w:val="%1."/>
      <w:lvlJc w:val="left"/>
      <w:pPr>
        <w:ind w:left="360"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A55820"/>
    <w:multiLevelType w:val="hybridMultilevel"/>
    <w:tmpl w:val="FFEA5EDA"/>
    <w:lvl w:ilvl="0" w:tplc="5AD2B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CA78FB"/>
    <w:multiLevelType w:val="hybridMultilevel"/>
    <w:tmpl w:val="03088994"/>
    <w:lvl w:ilvl="0" w:tplc="04150011">
      <w:start w:val="1"/>
      <w:numFmt w:val="decimal"/>
      <w:lvlText w:val="%1)"/>
      <w:lvlJc w:val="left"/>
      <w:pPr>
        <w:ind w:left="720" w:hanging="360"/>
      </w:pPr>
    </w:lvl>
    <w:lvl w:ilvl="1" w:tplc="8BEA009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5C5B3C"/>
    <w:multiLevelType w:val="hybridMultilevel"/>
    <w:tmpl w:val="95FC658C"/>
    <w:lvl w:ilvl="0" w:tplc="F828DFD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496759"/>
    <w:multiLevelType w:val="hybridMultilevel"/>
    <w:tmpl w:val="2E3E6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536347"/>
    <w:multiLevelType w:val="hybridMultilevel"/>
    <w:tmpl w:val="DBE8EB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3616DA8"/>
    <w:multiLevelType w:val="hybridMultilevel"/>
    <w:tmpl w:val="5316FA0A"/>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1C52FF"/>
    <w:multiLevelType w:val="hybridMultilevel"/>
    <w:tmpl w:val="CA8041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B73752"/>
    <w:multiLevelType w:val="hybridMultilevel"/>
    <w:tmpl w:val="F6244D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9AC746D"/>
    <w:multiLevelType w:val="hybridMultilevel"/>
    <w:tmpl w:val="71FA0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537345"/>
    <w:multiLevelType w:val="hybridMultilevel"/>
    <w:tmpl w:val="39328C9E"/>
    <w:lvl w:ilvl="0" w:tplc="0FA6A0E2">
      <w:start w:val="1"/>
      <w:numFmt w:val="decimal"/>
      <w:lvlText w:val="%1."/>
      <w:lvlJc w:val="left"/>
      <w:pPr>
        <w:ind w:left="360" w:hanging="360"/>
      </w:pPr>
      <w:rPr>
        <w:rFonts w:ascii="Times New Roman" w:hAnsi="Times New Roman" w:cs="Times New Roman"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F92209E"/>
    <w:multiLevelType w:val="multilevel"/>
    <w:tmpl w:val="39F85CB8"/>
    <w:lvl w:ilvl="0">
      <w:start w:val="1"/>
      <w:numFmt w:val="decimal"/>
      <w:pStyle w:val="Paragraf"/>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24"/>
        <w:szCs w:val="24"/>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b w:val="0"/>
        <w:caps w:val="0"/>
        <w:strike w:val="0"/>
        <w:dstrike w:val="0"/>
        <w:outline w:val="0"/>
        <w:shadow w:val="0"/>
        <w:emboss w:val="0"/>
        <w:imprint w:val="0"/>
        <w:vanish w:val="0"/>
        <w:sz w:val="24"/>
        <w:szCs w:val="24"/>
        <w:vertAlign w:val="baseline"/>
      </w:rPr>
    </w:lvl>
    <w:lvl w:ilvl="3">
      <w:start w:val="1"/>
      <w:numFmt w:val="decimal"/>
      <w:pStyle w:val="Punkt"/>
      <w:lvlText w:val="%4)"/>
      <w:lvlJc w:val="left"/>
      <w:pPr>
        <w:tabs>
          <w:tab w:val="num" w:pos="539"/>
        </w:tabs>
        <w:ind w:left="539" w:hanging="397"/>
      </w:pPr>
      <w:rPr>
        <w:rFonts w:ascii="Times New Roman" w:eastAsia="Times New Roman" w:hAnsi="Times New Roman" w:cs="Times New Roman" w:hint="default"/>
        <w:caps w:val="0"/>
        <w:strike w:val="0"/>
        <w:dstrike w:val="0"/>
        <w:outline w:val="0"/>
        <w:shadow w:val="0"/>
        <w:emboss w:val="0"/>
        <w:imprint w:val="0"/>
        <w:vanish w:val="0"/>
        <w:sz w:val="24"/>
        <w:szCs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851"/>
        </w:tabs>
        <w:ind w:left="1248" w:hanging="397"/>
      </w:pPr>
      <w:rPr>
        <w:rFonts w:ascii="Times New Roman" w:eastAsia="Times New Roman" w:hAnsi="Times New Roman" w:cs="Times New Roman" w:hint="default"/>
        <w:caps w:val="0"/>
        <w:strike w:val="0"/>
        <w:dstrike w:val="0"/>
        <w:outline w:val="0"/>
        <w:shadow w:val="0"/>
        <w:emboss w:val="0"/>
        <w:imprint w:val="0"/>
        <w:vanish w:val="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9" w15:restartNumberingAfterBreak="0">
    <w:nsid w:val="61EB3E67"/>
    <w:multiLevelType w:val="hybridMultilevel"/>
    <w:tmpl w:val="8FE830D2"/>
    <w:lvl w:ilvl="0" w:tplc="615C8E34">
      <w:start w:val="1"/>
      <w:numFmt w:val="decimal"/>
      <w:pStyle w:val="Umowa"/>
      <w:lvlText w:val="%1."/>
      <w:lvlJc w:val="left"/>
      <w:pPr>
        <w:tabs>
          <w:tab w:val="num" w:pos="360"/>
        </w:tabs>
        <w:ind w:left="360" w:hanging="360"/>
      </w:pPr>
      <w:rPr>
        <w:rFonts w:hint="default"/>
        <w:b w:val="0"/>
        <w:i w:val="0"/>
        <w:sz w:val="24"/>
        <w:szCs w:val="24"/>
      </w:rPr>
    </w:lvl>
    <w:lvl w:ilvl="1" w:tplc="C5723810">
      <w:start w:val="1"/>
      <w:numFmt w:val="lowerLetter"/>
      <w:lvlText w:val="%2."/>
      <w:lvlJc w:val="left"/>
      <w:pPr>
        <w:tabs>
          <w:tab w:val="num" w:pos="1440"/>
        </w:tabs>
        <w:ind w:left="1440" w:hanging="360"/>
      </w:pPr>
    </w:lvl>
    <w:lvl w:ilvl="2" w:tplc="0DE42888">
      <w:start w:val="1"/>
      <w:numFmt w:val="lowerRoman"/>
      <w:lvlText w:val="%3."/>
      <w:lvlJc w:val="right"/>
      <w:pPr>
        <w:tabs>
          <w:tab w:val="num" w:pos="2160"/>
        </w:tabs>
        <w:ind w:left="2160" w:hanging="180"/>
      </w:pPr>
    </w:lvl>
    <w:lvl w:ilvl="3" w:tplc="AB3819A2">
      <w:start w:val="1"/>
      <w:numFmt w:val="decimal"/>
      <w:lvlText w:val="%4)"/>
      <w:lvlJc w:val="left"/>
      <w:pPr>
        <w:ind w:left="2880" w:hanging="360"/>
      </w:pPr>
      <w:rPr>
        <w:rFonts w:hint="default"/>
      </w:rPr>
    </w:lvl>
    <w:lvl w:ilvl="4" w:tplc="A67462B8">
      <w:start w:val="1"/>
      <w:numFmt w:val="lowerLetter"/>
      <w:lvlText w:val="%5."/>
      <w:lvlJc w:val="left"/>
      <w:pPr>
        <w:tabs>
          <w:tab w:val="num" w:pos="3600"/>
        </w:tabs>
        <w:ind w:left="3600" w:hanging="360"/>
      </w:pPr>
    </w:lvl>
    <w:lvl w:ilvl="5" w:tplc="C0BA167A" w:tentative="1">
      <w:start w:val="1"/>
      <w:numFmt w:val="lowerRoman"/>
      <w:lvlText w:val="%6."/>
      <w:lvlJc w:val="right"/>
      <w:pPr>
        <w:tabs>
          <w:tab w:val="num" w:pos="4320"/>
        </w:tabs>
        <w:ind w:left="4320" w:hanging="180"/>
      </w:pPr>
    </w:lvl>
    <w:lvl w:ilvl="6" w:tplc="00C0062C">
      <w:start w:val="1"/>
      <w:numFmt w:val="decimal"/>
      <w:lvlText w:val="%7."/>
      <w:lvlJc w:val="left"/>
      <w:pPr>
        <w:tabs>
          <w:tab w:val="num" w:pos="5040"/>
        </w:tabs>
        <w:ind w:left="5040" w:hanging="360"/>
      </w:pPr>
      <w:rPr>
        <w:rFonts w:hint="default"/>
      </w:rPr>
    </w:lvl>
    <w:lvl w:ilvl="7" w:tplc="25940B9A" w:tentative="1">
      <w:start w:val="1"/>
      <w:numFmt w:val="lowerLetter"/>
      <w:lvlText w:val="%8."/>
      <w:lvlJc w:val="left"/>
      <w:pPr>
        <w:tabs>
          <w:tab w:val="num" w:pos="5760"/>
        </w:tabs>
        <w:ind w:left="5760" w:hanging="360"/>
      </w:pPr>
    </w:lvl>
    <w:lvl w:ilvl="8" w:tplc="6338BD9E" w:tentative="1">
      <w:start w:val="1"/>
      <w:numFmt w:val="lowerRoman"/>
      <w:lvlText w:val="%9."/>
      <w:lvlJc w:val="right"/>
      <w:pPr>
        <w:tabs>
          <w:tab w:val="num" w:pos="6480"/>
        </w:tabs>
        <w:ind w:left="6480" w:hanging="180"/>
      </w:pPr>
    </w:lvl>
  </w:abstractNum>
  <w:abstractNum w:abstractNumId="70" w15:restartNumberingAfterBreak="0">
    <w:nsid w:val="648C09D3"/>
    <w:multiLevelType w:val="hybridMultilevel"/>
    <w:tmpl w:val="2A48592E"/>
    <w:lvl w:ilvl="0" w:tplc="AF96B74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BC6432"/>
    <w:multiLevelType w:val="hybridMultilevel"/>
    <w:tmpl w:val="76AE8CC4"/>
    <w:lvl w:ilvl="0" w:tplc="DC121C70">
      <w:start w:val="1"/>
      <w:numFmt w:val="decimal"/>
      <w:lvlText w:val="%1)"/>
      <w:lvlJc w:val="left"/>
      <w:pPr>
        <w:ind w:left="3763"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A504175"/>
    <w:multiLevelType w:val="hybridMultilevel"/>
    <w:tmpl w:val="AE709608"/>
    <w:lvl w:ilvl="0" w:tplc="04150011">
      <w:start w:val="1"/>
      <w:numFmt w:val="decimal"/>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DB50957"/>
    <w:multiLevelType w:val="hybridMultilevel"/>
    <w:tmpl w:val="0518C47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6DB808C8"/>
    <w:multiLevelType w:val="hybridMultilevel"/>
    <w:tmpl w:val="044A010E"/>
    <w:lvl w:ilvl="0" w:tplc="059EF136">
      <w:start w:val="1"/>
      <w:numFmt w:val="decimal"/>
      <w:lvlText w:val="%1."/>
      <w:lvlJc w:val="left"/>
      <w:pPr>
        <w:ind w:left="847" w:hanging="705"/>
      </w:pPr>
      <w:rPr>
        <w:rFonts w:hint="default"/>
        <w:b w:val="0"/>
        <w:bCs/>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476112"/>
    <w:multiLevelType w:val="hybridMultilevel"/>
    <w:tmpl w:val="8CE6F8F6"/>
    <w:lvl w:ilvl="0" w:tplc="DC121C70">
      <w:start w:val="1"/>
      <w:numFmt w:val="decimal"/>
      <w:lvlText w:val="%1)"/>
      <w:lvlJc w:val="left"/>
      <w:pPr>
        <w:ind w:left="3763" w:hanging="360"/>
      </w:pPr>
      <w:rPr>
        <w:rFonts w:hint="default"/>
        <w:color w:val="auto"/>
      </w:rPr>
    </w:lvl>
    <w:lvl w:ilvl="1" w:tplc="9C90A6DC">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E7D6ECA"/>
    <w:multiLevelType w:val="hybridMultilevel"/>
    <w:tmpl w:val="7E2AB592"/>
    <w:lvl w:ilvl="0" w:tplc="70BA06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ECA7FBC"/>
    <w:multiLevelType w:val="hybridMultilevel"/>
    <w:tmpl w:val="43B003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5AF1BA9"/>
    <w:multiLevelType w:val="hybridMultilevel"/>
    <w:tmpl w:val="BF2CA0D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76B852DE"/>
    <w:multiLevelType w:val="hybridMultilevel"/>
    <w:tmpl w:val="D450789C"/>
    <w:lvl w:ilvl="0" w:tplc="9BD492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79A042E8"/>
    <w:multiLevelType w:val="hybridMultilevel"/>
    <w:tmpl w:val="F244E4A2"/>
    <w:lvl w:ilvl="0" w:tplc="04150017">
      <w:start w:val="1"/>
      <w:numFmt w:val="lowerLetter"/>
      <w:lvlText w:val="%1)"/>
      <w:lvlJc w:val="left"/>
      <w:pPr>
        <w:ind w:left="3763"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9"/>
  </w:num>
  <w:num w:numId="2">
    <w:abstractNumId w:val="19"/>
  </w:num>
  <w:num w:numId="3">
    <w:abstractNumId w:val="17"/>
  </w:num>
  <w:num w:numId="4">
    <w:abstractNumId w:val="11"/>
  </w:num>
  <w:num w:numId="5">
    <w:abstractNumId w:val="44"/>
  </w:num>
  <w:num w:numId="6">
    <w:abstractNumId w:val="46"/>
  </w:num>
  <w:num w:numId="7">
    <w:abstractNumId w:val="14"/>
  </w:num>
  <w:num w:numId="8">
    <w:abstractNumId w:val="54"/>
  </w:num>
  <w:num w:numId="9">
    <w:abstractNumId w:val="81"/>
  </w:num>
  <w:num w:numId="10">
    <w:abstractNumId w:val="27"/>
  </w:num>
  <w:num w:numId="11">
    <w:abstractNumId w:val="40"/>
  </w:num>
  <w:num w:numId="12">
    <w:abstractNumId w:val="30"/>
  </w:num>
  <w:num w:numId="13">
    <w:abstractNumId w:val="55"/>
  </w:num>
  <w:num w:numId="14">
    <w:abstractNumId w:val="67"/>
  </w:num>
  <w:num w:numId="15">
    <w:abstractNumId w:val="25"/>
  </w:num>
  <w:num w:numId="16">
    <w:abstractNumId w:val="1"/>
  </w:num>
  <w:num w:numId="17">
    <w:abstractNumId w:val="66"/>
  </w:num>
  <w:num w:numId="18">
    <w:abstractNumId w:val="39"/>
  </w:num>
  <w:num w:numId="19">
    <w:abstractNumId w:val="38"/>
  </w:num>
  <w:num w:numId="20">
    <w:abstractNumId w:val="59"/>
  </w:num>
  <w:num w:numId="21">
    <w:abstractNumId w:val="45"/>
  </w:num>
  <w:num w:numId="22">
    <w:abstractNumId w:val="42"/>
  </w:num>
  <w:num w:numId="23">
    <w:abstractNumId w:val="20"/>
  </w:num>
  <w:num w:numId="24">
    <w:abstractNumId w:val="64"/>
  </w:num>
  <w:num w:numId="25">
    <w:abstractNumId w:val="12"/>
  </w:num>
  <w:num w:numId="26">
    <w:abstractNumId w:val="70"/>
  </w:num>
  <w:num w:numId="27">
    <w:abstractNumId w:val="49"/>
  </w:num>
  <w:num w:numId="28">
    <w:abstractNumId w:val="28"/>
  </w:num>
  <w:num w:numId="29">
    <w:abstractNumId w:val="50"/>
  </w:num>
  <w:num w:numId="30">
    <w:abstractNumId w:val="47"/>
  </w:num>
  <w:num w:numId="31">
    <w:abstractNumId w:val="21"/>
  </w:num>
  <w:num w:numId="32">
    <w:abstractNumId w:val="60"/>
  </w:num>
  <w:num w:numId="33">
    <w:abstractNumId w:val="9"/>
  </w:num>
  <w:num w:numId="34">
    <w:abstractNumId w:val="76"/>
  </w:num>
  <w:num w:numId="35">
    <w:abstractNumId w:val="51"/>
  </w:num>
  <w:num w:numId="36">
    <w:abstractNumId w:val="34"/>
  </w:num>
  <w:num w:numId="37">
    <w:abstractNumId w:val="65"/>
  </w:num>
  <w:num w:numId="38">
    <w:abstractNumId w:val="5"/>
  </w:num>
  <w:num w:numId="39">
    <w:abstractNumId w:val="6"/>
  </w:num>
  <w:num w:numId="40">
    <w:abstractNumId w:val="26"/>
  </w:num>
  <w:num w:numId="41">
    <w:abstractNumId w:val="68"/>
  </w:num>
  <w:num w:numId="42">
    <w:abstractNumId w:val="68"/>
  </w:num>
  <w:num w:numId="43">
    <w:abstractNumId w:val="68"/>
  </w:num>
  <w:num w:numId="44">
    <w:abstractNumId w:val="68"/>
  </w:num>
  <w:num w:numId="45">
    <w:abstractNumId w:val="35"/>
  </w:num>
  <w:num w:numId="46">
    <w:abstractNumId w:val="61"/>
  </w:num>
  <w:num w:numId="47">
    <w:abstractNumId w:val="68"/>
  </w:num>
  <w:num w:numId="48">
    <w:abstractNumId w:val="68"/>
  </w:num>
  <w:num w:numId="49">
    <w:abstractNumId w:val="22"/>
  </w:num>
  <w:num w:numId="50">
    <w:abstractNumId w:val="10"/>
  </w:num>
  <w:num w:numId="51">
    <w:abstractNumId w:val="0"/>
  </w:num>
  <w:num w:numId="52">
    <w:abstractNumId w:val="8"/>
  </w:num>
  <w:num w:numId="53">
    <w:abstractNumId w:val="77"/>
  </w:num>
  <w:num w:numId="54">
    <w:abstractNumId w:val="58"/>
  </w:num>
  <w:num w:numId="55">
    <w:abstractNumId w:val="48"/>
  </w:num>
  <w:num w:numId="56">
    <w:abstractNumId w:val="32"/>
  </w:num>
  <w:num w:numId="57">
    <w:abstractNumId w:val="62"/>
  </w:num>
  <w:num w:numId="58">
    <w:abstractNumId w:val="43"/>
  </w:num>
  <w:num w:numId="59">
    <w:abstractNumId w:val="23"/>
  </w:num>
  <w:num w:numId="60">
    <w:abstractNumId w:val="58"/>
  </w:num>
  <w:num w:numId="61">
    <w:abstractNumId w:val="58"/>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80"/>
  </w:num>
  <w:num w:numId="65">
    <w:abstractNumId w:val="15"/>
  </w:num>
  <w:num w:numId="66">
    <w:abstractNumId w:val="74"/>
  </w:num>
  <w:num w:numId="67">
    <w:abstractNumId w:val="18"/>
  </w:num>
  <w:num w:numId="68">
    <w:abstractNumId w:val="33"/>
  </w:num>
  <w:num w:numId="69">
    <w:abstractNumId w:val="82"/>
  </w:num>
  <w:num w:numId="70">
    <w:abstractNumId w:val="36"/>
  </w:num>
  <w:num w:numId="71">
    <w:abstractNumId w:val="79"/>
  </w:num>
  <w:num w:numId="72">
    <w:abstractNumId w:val="56"/>
  </w:num>
  <w:num w:numId="73">
    <w:abstractNumId w:val="16"/>
  </w:num>
  <w:num w:numId="74">
    <w:abstractNumId w:val="24"/>
  </w:num>
  <w:num w:numId="75">
    <w:abstractNumId w:val="3"/>
  </w:num>
  <w:num w:numId="76">
    <w:abstractNumId w:val="57"/>
  </w:num>
  <w:num w:numId="77">
    <w:abstractNumId w:val="29"/>
  </w:num>
  <w:num w:numId="78">
    <w:abstractNumId w:val="52"/>
  </w:num>
  <w:num w:numId="79">
    <w:abstractNumId w:val="41"/>
  </w:num>
  <w:num w:numId="80">
    <w:abstractNumId w:val="31"/>
  </w:num>
  <w:num w:numId="81">
    <w:abstractNumId w:val="72"/>
  </w:num>
  <w:num w:numId="82">
    <w:abstractNumId w:val="7"/>
  </w:num>
  <w:num w:numId="83">
    <w:abstractNumId w:val="63"/>
  </w:num>
  <w:num w:numId="84">
    <w:abstractNumId w:val="73"/>
  </w:num>
  <w:num w:numId="85">
    <w:abstractNumId w:val="75"/>
  </w:num>
  <w:num w:numId="86">
    <w:abstractNumId w:val="4"/>
  </w:num>
  <w:num w:numId="87">
    <w:abstractNumId w:val="53"/>
  </w:num>
  <w:num w:numId="88">
    <w:abstractNumId w:val="2"/>
  </w:num>
  <w:num w:numId="89">
    <w:abstractNumId w:val="78"/>
  </w:num>
  <w:num w:numId="90">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4CF887D8-B69A-4071-9A58-0F6980F2A151}"/>
  </w:docVars>
  <w:rsids>
    <w:rsidRoot w:val="00E30818"/>
    <w:rsid w:val="000003A2"/>
    <w:rsid w:val="00001C4D"/>
    <w:rsid w:val="00002A75"/>
    <w:rsid w:val="000123D4"/>
    <w:rsid w:val="00012FB1"/>
    <w:rsid w:val="0001335A"/>
    <w:rsid w:val="000137B3"/>
    <w:rsid w:val="000137EF"/>
    <w:rsid w:val="00013A2A"/>
    <w:rsid w:val="00014234"/>
    <w:rsid w:val="00016564"/>
    <w:rsid w:val="00021282"/>
    <w:rsid w:val="000216D7"/>
    <w:rsid w:val="0002644C"/>
    <w:rsid w:val="00027AE0"/>
    <w:rsid w:val="00027C92"/>
    <w:rsid w:val="00032EDD"/>
    <w:rsid w:val="00033A1B"/>
    <w:rsid w:val="00033A8B"/>
    <w:rsid w:val="000344C3"/>
    <w:rsid w:val="00045655"/>
    <w:rsid w:val="00045EA4"/>
    <w:rsid w:val="0004635A"/>
    <w:rsid w:val="000464CD"/>
    <w:rsid w:val="00046651"/>
    <w:rsid w:val="000471EC"/>
    <w:rsid w:val="00050E4C"/>
    <w:rsid w:val="000510DD"/>
    <w:rsid w:val="0005132C"/>
    <w:rsid w:val="000528E3"/>
    <w:rsid w:val="00053442"/>
    <w:rsid w:val="00054335"/>
    <w:rsid w:val="0005558D"/>
    <w:rsid w:val="00056530"/>
    <w:rsid w:val="000578B5"/>
    <w:rsid w:val="00057C80"/>
    <w:rsid w:val="00062FEC"/>
    <w:rsid w:val="00064839"/>
    <w:rsid w:val="00064A44"/>
    <w:rsid w:val="0006551D"/>
    <w:rsid w:val="0007292F"/>
    <w:rsid w:val="00073916"/>
    <w:rsid w:val="00074312"/>
    <w:rsid w:val="00076C29"/>
    <w:rsid w:val="00080BA1"/>
    <w:rsid w:val="00081E6F"/>
    <w:rsid w:val="0008201E"/>
    <w:rsid w:val="000833C5"/>
    <w:rsid w:val="00083454"/>
    <w:rsid w:val="00083CE4"/>
    <w:rsid w:val="00086220"/>
    <w:rsid w:val="00087A4E"/>
    <w:rsid w:val="00087A8E"/>
    <w:rsid w:val="00090718"/>
    <w:rsid w:val="0009300C"/>
    <w:rsid w:val="00093688"/>
    <w:rsid w:val="00096003"/>
    <w:rsid w:val="00097971"/>
    <w:rsid w:val="00097E3A"/>
    <w:rsid w:val="000A32BD"/>
    <w:rsid w:val="000A6EFA"/>
    <w:rsid w:val="000B0D3A"/>
    <w:rsid w:val="000B4BE5"/>
    <w:rsid w:val="000B5F01"/>
    <w:rsid w:val="000B6DA7"/>
    <w:rsid w:val="000C22AF"/>
    <w:rsid w:val="000C22D4"/>
    <w:rsid w:val="000C4646"/>
    <w:rsid w:val="000C4E26"/>
    <w:rsid w:val="000C7543"/>
    <w:rsid w:val="000D041B"/>
    <w:rsid w:val="000D365D"/>
    <w:rsid w:val="000D6CDD"/>
    <w:rsid w:val="000D7EA2"/>
    <w:rsid w:val="000E3302"/>
    <w:rsid w:val="000E48BB"/>
    <w:rsid w:val="000E49C4"/>
    <w:rsid w:val="000E6FAF"/>
    <w:rsid w:val="000E70BC"/>
    <w:rsid w:val="000E757F"/>
    <w:rsid w:val="000F15F8"/>
    <w:rsid w:val="000F432B"/>
    <w:rsid w:val="000F4DE4"/>
    <w:rsid w:val="000F5585"/>
    <w:rsid w:val="000F6890"/>
    <w:rsid w:val="000F738B"/>
    <w:rsid w:val="00101104"/>
    <w:rsid w:val="00101AFB"/>
    <w:rsid w:val="00102BE4"/>
    <w:rsid w:val="00104DDB"/>
    <w:rsid w:val="00105868"/>
    <w:rsid w:val="00107A54"/>
    <w:rsid w:val="001103BF"/>
    <w:rsid w:val="00111C7F"/>
    <w:rsid w:val="001135DE"/>
    <w:rsid w:val="0011472E"/>
    <w:rsid w:val="00115D69"/>
    <w:rsid w:val="00116579"/>
    <w:rsid w:val="00121F7A"/>
    <w:rsid w:val="0012587B"/>
    <w:rsid w:val="00133388"/>
    <w:rsid w:val="0013551A"/>
    <w:rsid w:val="0013555B"/>
    <w:rsid w:val="001367DD"/>
    <w:rsid w:val="0014007B"/>
    <w:rsid w:val="001402D7"/>
    <w:rsid w:val="0014103B"/>
    <w:rsid w:val="00143EEE"/>
    <w:rsid w:val="001441BF"/>
    <w:rsid w:val="00146DA5"/>
    <w:rsid w:val="0015146C"/>
    <w:rsid w:val="00154A76"/>
    <w:rsid w:val="001553FC"/>
    <w:rsid w:val="00155BFF"/>
    <w:rsid w:val="001618B4"/>
    <w:rsid w:val="00161A74"/>
    <w:rsid w:val="00161AB5"/>
    <w:rsid w:val="00164983"/>
    <w:rsid w:val="00164F3F"/>
    <w:rsid w:val="001655DE"/>
    <w:rsid w:val="001657FA"/>
    <w:rsid w:val="00165A00"/>
    <w:rsid w:val="00165D9C"/>
    <w:rsid w:val="00167045"/>
    <w:rsid w:val="00167C77"/>
    <w:rsid w:val="00170F10"/>
    <w:rsid w:val="00171319"/>
    <w:rsid w:val="00171B92"/>
    <w:rsid w:val="00173C2D"/>
    <w:rsid w:val="001741AD"/>
    <w:rsid w:val="001744E0"/>
    <w:rsid w:val="001747B8"/>
    <w:rsid w:val="001749F5"/>
    <w:rsid w:val="00174C77"/>
    <w:rsid w:val="001774C8"/>
    <w:rsid w:val="001814CE"/>
    <w:rsid w:val="001818B7"/>
    <w:rsid w:val="00181A5D"/>
    <w:rsid w:val="00181CBA"/>
    <w:rsid w:val="001822E2"/>
    <w:rsid w:val="00182610"/>
    <w:rsid w:val="00182BB0"/>
    <w:rsid w:val="00184057"/>
    <w:rsid w:val="0019024E"/>
    <w:rsid w:val="00191147"/>
    <w:rsid w:val="00191B48"/>
    <w:rsid w:val="00192027"/>
    <w:rsid w:val="001921C8"/>
    <w:rsid w:val="0019625E"/>
    <w:rsid w:val="0019719A"/>
    <w:rsid w:val="001A1878"/>
    <w:rsid w:val="001A188C"/>
    <w:rsid w:val="001A1B6E"/>
    <w:rsid w:val="001B08A3"/>
    <w:rsid w:val="001B1B07"/>
    <w:rsid w:val="001B26F2"/>
    <w:rsid w:val="001B29FC"/>
    <w:rsid w:val="001B376F"/>
    <w:rsid w:val="001B58D3"/>
    <w:rsid w:val="001B636D"/>
    <w:rsid w:val="001B65BD"/>
    <w:rsid w:val="001B68EE"/>
    <w:rsid w:val="001C05A5"/>
    <w:rsid w:val="001C0BC2"/>
    <w:rsid w:val="001C15B9"/>
    <w:rsid w:val="001C16C6"/>
    <w:rsid w:val="001C260D"/>
    <w:rsid w:val="001C5886"/>
    <w:rsid w:val="001C5A40"/>
    <w:rsid w:val="001C64B4"/>
    <w:rsid w:val="001C6B2C"/>
    <w:rsid w:val="001D0DD9"/>
    <w:rsid w:val="001D1E9A"/>
    <w:rsid w:val="001D3043"/>
    <w:rsid w:val="001D3552"/>
    <w:rsid w:val="001D394A"/>
    <w:rsid w:val="001D3CA3"/>
    <w:rsid w:val="001E1C7F"/>
    <w:rsid w:val="001E48E7"/>
    <w:rsid w:val="001E53D3"/>
    <w:rsid w:val="001E6827"/>
    <w:rsid w:val="001E73EB"/>
    <w:rsid w:val="001F4595"/>
    <w:rsid w:val="002030DC"/>
    <w:rsid w:val="002063FA"/>
    <w:rsid w:val="00210295"/>
    <w:rsid w:val="00210B26"/>
    <w:rsid w:val="00213143"/>
    <w:rsid w:val="00213C9C"/>
    <w:rsid w:val="002163C2"/>
    <w:rsid w:val="00216571"/>
    <w:rsid w:val="0022033D"/>
    <w:rsid w:val="00223F3D"/>
    <w:rsid w:val="00231214"/>
    <w:rsid w:val="00233953"/>
    <w:rsid w:val="002371D1"/>
    <w:rsid w:val="00237268"/>
    <w:rsid w:val="0024272C"/>
    <w:rsid w:val="002449F6"/>
    <w:rsid w:val="00246683"/>
    <w:rsid w:val="00250187"/>
    <w:rsid w:val="00251A5D"/>
    <w:rsid w:val="00252BF0"/>
    <w:rsid w:val="0025349B"/>
    <w:rsid w:val="00254159"/>
    <w:rsid w:val="002548DB"/>
    <w:rsid w:val="00255E7B"/>
    <w:rsid w:val="002560AE"/>
    <w:rsid w:val="00257F3B"/>
    <w:rsid w:val="0026244B"/>
    <w:rsid w:val="00263724"/>
    <w:rsid w:val="0026781C"/>
    <w:rsid w:val="002706B8"/>
    <w:rsid w:val="00271AFF"/>
    <w:rsid w:val="002753AF"/>
    <w:rsid w:val="00275C51"/>
    <w:rsid w:val="00280F5A"/>
    <w:rsid w:val="00284820"/>
    <w:rsid w:val="00284A8E"/>
    <w:rsid w:val="00287A12"/>
    <w:rsid w:val="0029142D"/>
    <w:rsid w:val="0029206F"/>
    <w:rsid w:val="00293504"/>
    <w:rsid w:val="00293A1D"/>
    <w:rsid w:val="00293DDC"/>
    <w:rsid w:val="002954C7"/>
    <w:rsid w:val="002978E1"/>
    <w:rsid w:val="002A0236"/>
    <w:rsid w:val="002A07E6"/>
    <w:rsid w:val="002A25BE"/>
    <w:rsid w:val="002A2BCB"/>
    <w:rsid w:val="002A4AE6"/>
    <w:rsid w:val="002A4E0C"/>
    <w:rsid w:val="002A5410"/>
    <w:rsid w:val="002A5994"/>
    <w:rsid w:val="002A733D"/>
    <w:rsid w:val="002B015F"/>
    <w:rsid w:val="002B15BF"/>
    <w:rsid w:val="002B243F"/>
    <w:rsid w:val="002B443D"/>
    <w:rsid w:val="002B56F6"/>
    <w:rsid w:val="002B6A8C"/>
    <w:rsid w:val="002B6AC4"/>
    <w:rsid w:val="002B6C43"/>
    <w:rsid w:val="002C128F"/>
    <w:rsid w:val="002C19C5"/>
    <w:rsid w:val="002C1E22"/>
    <w:rsid w:val="002C279B"/>
    <w:rsid w:val="002C352E"/>
    <w:rsid w:val="002C425A"/>
    <w:rsid w:val="002C4BF9"/>
    <w:rsid w:val="002C6B5B"/>
    <w:rsid w:val="002D049E"/>
    <w:rsid w:val="002D37A2"/>
    <w:rsid w:val="002D462D"/>
    <w:rsid w:val="002D4802"/>
    <w:rsid w:val="002D576D"/>
    <w:rsid w:val="002E0A84"/>
    <w:rsid w:val="002E212D"/>
    <w:rsid w:val="002E2784"/>
    <w:rsid w:val="002E4775"/>
    <w:rsid w:val="002E6AE2"/>
    <w:rsid w:val="002F0351"/>
    <w:rsid w:val="002F6075"/>
    <w:rsid w:val="002F68CE"/>
    <w:rsid w:val="002F7535"/>
    <w:rsid w:val="00303992"/>
    <w:rsid w:val="00304308"/>
    <w:rsid w:val="0030564F"/>
    <w:rsid w:val="00305F99"/>
    <w:rsid w:val="00307E2D"/>
    <w:rsid w:val="003114B7"/>
    <w:rsid w:val="0031331E"/>
    <w:rsid w:val="003203CC"/>
    <w:rsid w:val="0032234B"/>
    <w:rsid w:val="00323C77"/>
    <w:rsid w:val="00325AC4"/>
    <w:rsid w:val="00325CAC"/>
    <w:rsid w:val="00327502"/>
    <w:rsid w:val="00327776"/>
    <w:rsid w:val="00334BD0"/>
    <w:rsid w:val="00334FCE"/>
    <w:rsid w:val="00337B8E"/>
    <w:rsid w:val="00341D78"/>
    <w:rsid w:val="0034295B"/>
    <w:rsid w:val="00347236"/>
    <w:rsid w:val="00350404"/>
    <w:rsid w:val="003523FC"/>
    <w:rsid w:val="00352BEC"/>
    <w:rsid w:val="00352D1B"/>
    <w:rsid w:val="003536E6"/>
    <w:rsid w:val="0035538A"/>
    <w:rsid w:val="00357834"/>
    <w:rsid w:val="0036075B"/>
    <w:rsid w:val="003608F4"/>
    <w:rsid w:val="00361687"/>
    <w:rsid w:val="003634E8"/>
    <w:rsid w:val="00364FEC"/>
    <w:rsid w:val="00365839"/>
    <w:rsid w:val="00365DFB"/>
    <w:rsid w:val="003718C7"/>
    <w:rsid w:val="00375131"/>
    <w:rsid w:val="00376C20"/>
    <w:rsid w:val="0037794E"/>
    <w:rsid w:val="00377EA1"/>
    <w:rsid w:val="00380622"/>
    <w:rsid w:val="003818BF"/>
    <w:rsid w:val="00385CA9"/>
    <w:rsid w:val="00386DB5"/>
    <w:rsid w:val="00387C13"/>
    <w:rsid w:val="003901C1"/>
    <w:rsid w:val="00390599"/>
    <w:rsid w:val="00392C26"/>
    <w:rsid w:val="003958DB"/>
    <w:rsid w:val="00397392"/>
    <w:rsid w:val="003979C8"/>
    <w:rsid w:val="003A602A"/>
    <w:rsid w:val="003A6444"/>
    <w:rsid w:val="003A67B4"/>
    <w:rsid w:val="003A6DB3"/>
    <w:rsid w:val="003A72EC"/>
    <w:rsid w:val="003A78A2"/>
    <w:rsid w:val="003B0131"/>
    <w:rsid w:val="003B2589"/>
    <w:rsid w:val="003B2C4E"/>
    <w:rsid w:val="003B7D09"/>
    <w:rsid w:val="003C1D25"/>
    <w:rsid w:val="003C2033"/>
    <w:rsid w:val="003C39E8"/>
    <w:rsid w:val="003C5759"/>
    <w:rsid w:val="003C643B"/>
    <w:rsid w:val="003D2107"/>
    <w:rsid w:val="003D2D6A"/>
    <w:rsid w:val="003D52AB"/>
    <w:rsid w:val="003D5C3F"/>
    <w:rsid w:val="003E0E37"/>
    <w:rsid w:val="003E485C"/>
    <w:rsid w:val="003F3F49"/>
    <w:rsid w:val="003F5BC4"/>
    <w:rsid w:val="004000EE"/>
    <w:rsid w:val="004023FC"/>
    <w:rsid w:val="00402C7A"/>
    <w:rsid w:val="00403266"/>
    <w:rsid w:val="0040331F"/>
    <w:rsid w:val="00403575"/>
    <w:rsid w:val="00403635"/>
    <w:rsid w:val="00403ADD"/>
    <w:rsid w:val="004042C6"/>
    <w:rsid w:val="00405BB9"/>
    <w:rsid w:val="0040620E"/>
    <w:rsid w:val="00412B53"/>
    <w:rsid w:val="00415628"/>
    <w:rsid w:val="00417012"/>
    <w:rsid w:val="00420049"/>
    <w:rsid w:val="00421751"/>
    <w:rsid w:val="004217FD"/>
    <w:rsid w:val="00422722"/>
    <w:rsid w:val="00424E95"/>
    <w:rsid w:val="004257FE"/>
    <w:rsid w:val="00426938"/>
    <w:rsid w:val="00426DC3"/>
    <w:rsid w:val="00427906"/>
    <w:rsid w:val="00441151"/>
    <w:rsid w:val="00441B09"/>
    <w:rsid w:val="00442A43"/>
    <w:rsid w:val="00442B63"/>
    <w:rsid w:val="004455B1"/>
    <w:rsid w:val="004469F0"/>
    <w:rsid w:val="00446C77"/>
    <w:rsid w:val="00453F3F"/>
    <w:rsid w:val="004554BF"/>
    <w:rsid w:val="0046018B"/>
    <w:rsid w:val="004607B3"/>
    <w:rsid w:val="004616E2"/>
    <w:rsid w:val="0046520A"/>
    <w:rsid w:val="004662CF"/>
    <w:rsid w:val="0046728B"/>
    <w:rsid w:val="0046762D"/>
    <w:rsid w:val="0047147D"/>
    <w:rsid w:val="0047303A"/>
    <w:rsid w:val="0047552F"/>
    <w:rsid w:val="00480085"/>
    <w:rsid w:val="00485E11"/>
    <w:rsid w:val="0049216E"/>
    <w:rsid w:val="00493790"/>
    <w:rsid w:val="00494134"/>
    <w:rsid w:val="00495D20"/>
    <w:rsid w:val="00495D9C"/>
    <w:rsid w:val="00496501"/>
    <w:rsid w:val="0049676C"/>
    <w:rsid w:val="00496C0C"/>
    <w:rsid w:val="004A1B3D"/>
    <w:rsid w:val="004A33C1"/>
    <w:rsid w:val="004A4D56"/>
    <w:rsid w:val="004A558D"/>
    <w:rsid w:val="004A682C"/>
    <w:rsid w:val="004B2879"/>
    <w:rsid w:val="004B2B80"/>
    <w:rsid w:val="004B44FD"/>
    <w:rsid w:val="004B4A0A"/>
    <w:rsid w:val="004B5B77"/>
    <w:rsid w:val="004B6ED8"/>
    <w:rsid w:val="004C00AF"/>
    <w:rsid w:val="004C393D"/>
    <w:rsid w:val="004C4C3C"/>
    <w:rsid w:val="004C6CD6"/>
    <w:rsid w:val="004C7EE6"/>
    <w:rsid w:val="004D0998"/>
    <w:rsid w:val="004D37F6"/>
    <w:rsid w:val="004D3B31"/>
    <w:rsid w:val="004D4F55"/>
    <w:rsid w:val="004D7917"/>
    <w:rsid w:val="004E23CB"/>
    <w:rsid w:val="004E3288"/>
    <w:rsid w:val="004E45D9"/>
    <w:rsid w:val="004E5B1E"/>
    <w:rsid w:val="004E63AA"/>
    <w:rsid w:val="004F0C0E"/>
    <w:rsid w:val="004F0D98"/>
    <w:rsid w:val="004F1A18"/>
    <w:rsid w:val="004F28B7"/>
    <w:rsid w:val="004F53D8"/>
    <w:rsid w:val="004F5F90"/>
    <w:rsid w:val="005018B0"/>
    <w:rsid w:val="0050257F"/>
    <w:rsid w:val="005057F0"/>
    <w:rsid w:val="005060EB"/>
    <w:rsid w:val="00506884"/>
    <w:rsid w:val="00510467"/>
    <w:rsid w:val="005107ED"/>
    <w:rsid w:val="005114FB"/>
    <w:rsid w:val="005138E1"/>
    <w:rsid w:val="00513FB6"/>
    <w:rsid w:val="0051449B"/>
    <w:rsid w:val="0051619D"/>
    <w:rsid w:val="00516FF9"/>
    <w:rsid w:val="005215DE"/>
    <w:rsid w:val="005226E7"/>
    <w:rsid w:val="00524014"/>
    <w:rsid w:val="00525FA8"/>
    <w:rsid w:val="00530A66"/>
    <w:rsid w:val="005315DA"/>
    <w:rsid w:val="00533151"/>
    <w:rsid w:val="00533B8B"/>
    <w:rsid w:val="0054186F"/>
    <w:rsid w:val="00541EC7"/>
    <w:rsid w:val="0054650B"/>
    <w:rsid w:val="0054650E"/>
    <w:rsid w:val="00546D3A"/>
    <w:rsid w:val="00554244"/>
    <w:rsid w:val="005578A6"/>
    <w:rsid w:val="0056051C"/>
    <w:rsid w:val="00560836"/>
    <w:rsid w:val="00562391"/>
    <w:rsid w:val="0057001D"/>
    <w:rsid w:val="005710D7"/>
    <w:rsid w:val="00571E69"/>
    <w:rsid w:val="005738B4"/>
    <w:rsid w:val="0057478F"/>
    <w:rsid w:val="00576617"/>
    <w:rsid w:val="00580225"/>
    <w:rsid w:val="005826ED"/>
    <w:rsid w:val="005839B0"/>
    <w:rsid w:val="00584CE2"/>
    <w:rsid w:val="005860FB"/>
    <w:rsid w:val="00591C1E"/>
    <w:rsid w:val="005920E2"/>
    <w:rsid w:val="005922EA"/>
    <w:rsid w:val="00592E5A"/>
    <w:rsid w:val="00594181"/>
    <w:rsid w:val="00594BC2"/>
    <w:rsid w:val="0059731E"/>
    <w:rsid w:val="005A063A"/>
    <w:rsid w:val="005A4A7C"/>
    <w:rsid w:val="005A4AD9"/>
    <w:rsid w:val="005A5EC4"/>
    <w:rsid w:val="005A634D"/>
    <w:rsid w:val="005B23A3"/>
    <w:rsid w:val="005B4856"/>
    <w:rsid w:val="005B6FB6"/>
    <w:rsid w:val="005B72B4"/>
    <w:rsid w:val="005C0A47"/>
    <w:rsid w:val="005C269E"/>
    <w:rsid w:val="005C618D"/>
    <w:rsid w:val="005C6A3E"/>
    <w:rsid w:val="005D0445"/>
    <w:rsid w:val="005D1C95"/>
    <w:rsid w:val="005D3C9D"/>
    <w:rsid w:val="005D43F9"/>
    <w:rsid w:val="005D5878"/>
    <w:rsid w:val="005D6ADF"/>
    <w:rsid w:val="005D78A1"/>
    <w:rsid w:val="005E2122"/>
    <w:rsid w:val="005E5193"/>
    <w:rsid w:val="005E6E7A"/>
    <w:rsid w:val="005F44F0"/>
    <w:rsid w:val="005F53BD"/>
    <w:rsid w:val="005F60F9"/>
    <w:rsid w:val="005F6420"/>
    <w:rsid w:val="00600F2C"/>
    <w:rsid w:val="00604A42"/>
    <w:rsid w:val="00606481"/>
    <w:rsid w:val="00606BF0"/>
    <w:rsid w:val="0060781F"/>
    <w:rsid w:val="00607E98"/>
    <w:rsid w:val="00610578"/>
    <w:rsid w:val="006126AB"/>
    <w:rsid w:val="00612DC8"/>
    <w:rsid w:val="006135C5"/>
    <w:rsid w:val="006156B8"/>
    <w:rsid w:val="00615A98"/>
    <w:rsid w:val="0062070D"/>
    <w:rsid w:val="00622C07"/>
    <w:rsid w:val="00622FE0"/>
    <w:rsid w:val="00624A32"/>
    <w:rsid w:val="0062537D"/>
    <w:rsid w:val="00625E59"/>
    <w:rsid w:val="00626232"/>
    <w:rsid w:val="00626C50"/>
    <w:rsid w:val="006275B6"/>
    <w:rsid w:val="00627DC6"/>
    <w:rsid w:val="0063110E"/>
    <w:rsid w:val="0063158E"/>
    <w:rsid w:val="00631AD9"/>
    <w:rsid w:val="00631BEF"/>
    <w:rsid w:val="00632239"/>
    <w:rsid w:val="00636B81"/>
    <w:rsid w:val="00640FEF"/>
    <w:rsid w:val="00644349"/>
    <w:rsid w:val="00646DF4"/>
    <w:rsid w:val="00646E04"/>
    <w:rsid w:val="00650B97"/>
    <w:rsid w:val="00650EE1"/>
    <w:rsid w:val="006526BF"/>
    <w:rsid w:val="00656D2C"/>
    <w:rsid w:val="00657D19"/>
    <w:rsid w:val="0066008D"/>
    <w:rsid w:val="006600D1"/>
    <w:rsid w:val="00660F5D"/>
    <w:rsid w:val="006615E5"/>
    <w:rsid w:val="00661902"/>
    <w:rsid w:val="00662060"/>
    <w:rsid w:val="00664130"/>
    <w:rsid w:val="006712B3"/>
    <w:rsid w:val="0067348E"/>
    <w:rsid w:val="0067369F"/>
    <w:rsid w:val="00676B0F"/>
    <w:rsid w:val="00676DA8"/>
    <w:rsid w:val="00677303"/>
    <w:rsid w:val="00681054"/>
    <w:rsid w:val="00681FF2"/>
    <w:rsid w:val="00682F24"/>
    <w:rsid w:val="00684E0F"/>
    <w:rsid w:val="00684F0C"/>
    <w:rsid w:val="006854EA"/>
    <w:rsid w:val="0069576E"/>
    <w:rsid w:val="006969B9"/>
    <w:rsid w:val="00697B49"/>
    <w:rsid w:val="006A121A"/>
    <w:rsid w:val="006A393F"/>
    <w:rsid w:val="006A3FC4"/>
    <w:rsid w:val="006A4869"/>
    <w:rsid w:val="006B1617"/>
    <w:rsid w:val="006B22EE"/>
    <w:rsid w:val="006B2616"/>
    <w:rsid w:val="006B264C"/>
    <w:rsid w:val="006C1662"/>
    <w:rsid w:val="006C3995"/>
    <w:rsid w:val="006C4458"/>
    <w:rsid w:val="006C5A70"/>
    <w:rsid w:val="006C68A4"/>
    <w:rsid w:val="006C6CF0"/>
    <w:rsid w:val="006C7C52"/>
    <w:rsid w:val="006D0249"/>
    <w:rsid w:val="006D2ADE"/>
    <w:rsid w:val="006D36C3"/>
    <w:rsid w:val="006D4B69"/>
    <w:rsid w:val="006D5604"/>
    <w:rsid w:val="006E1D03"/>
    <w:rsid w:val="006E20CF"/>
    <w:rsid w:val="006E5104"/>
    <w:rsid w:val="006E62C2"/>
    <w:rsid w:val="006E65D7"/>
    <w:rsid w:val="006E6946"/>
    <w:rsid w:val="006E6DCB"/>
    <w:rsid w:val="006F1565"/>
    <w:rsid w:val="006F2FBD"/>
    <w:rsid w:val="006F3125"/>
    <w:rsid w:val="006F509B"/>
    <w:rsid w:val="00700382"/>
    <w:rsid w:val="007030B9"/>
    <w:rsid w:val="0070482A"/>
    <w:rsid w:val="007055A1"/>
    <w:rsid w:val="00710CE2"/>
    <w:rsid w:val="007123B4"/>
    <w:rsid w:val="00714E0F"/>
    <w:rsid w:val="00715B87"/>
    <w:rsid w:val="00716F49"/>
    <w:rsid w:val="00717B4B"/>
    <w:rsid w:val="00717F3D"/>
    <w:rsid w:val="00720F52"/>
    <w:rsid w:val="0072203E"/>
    <w:rsid w:val="00722983"/>
    <w:rsid w:val="00723B60"/>
    <w:rsid w:val="00724F72"/>
    <w:rsid w:val="007263D6"/>
    <w:rsid w:val="007265EB"/>
    <w:rsid w:val="00726C5F"/>
    <w:rsid w:val="00727555"/>
    <w:rsid w:val="00731826"/>
    <w:rsid w:val="00734CBF"/>
    <w:rsid w:val="007416F4"/>
    <w:rsid w:val="00741F64"/>
    <w:rsid w:val="00742A54"/>
    <w:rsid w:val="00744BA5"/>
    <w:rsid w:val="00745DEA"/>
    <w:rsid w:val="00746BDF"/>
    <w:rsid w:val="0075018A"/>
    <w:rsid w:val="00753517"/>
    <w:rsid w:val="00757B13"/>
    <w:rsid w:val="007618BA"/>
    <w:rsid w:val="00763351"/>
    <w:rsid w:val="00765F44"/>
    <w:rsid w:val="0076644E"/>
    <w:rsid w:val="007670B8"/>
    <w:rsid w:val="00770A68"/>
    <w:rsid w:val="0077349F"/>
    <w:rsid w:val="007778C9"/>
    <w:rsid w:val="00781CBC"/>
    <w:rsid w:val="00782958"/>
    <w:rsid w:val="0078343D"/>
    <w:rsid w:val="0078397B"/>
    <w:rsid w:val="00783AF6"/>
    <w:rsid w:val="00784856"/>
    <w:rsid w:val="00784F41"/>
    <w:rsid w:val="0078638E"/>
    <w:rsid w:val="00786AA7"/>
    <w:rsid w:val="00787BCE"/>
    <w:rsid w:val="00790A23"/>
    <w:rsid w:val="00790E23"/>
    <w:rsid w:val="00792069"/>
    <w:rsid w:val="00794998"/>
    <w:rsid w:val="00794D0B"/>
    <w:rsid w:val="00794D21"/>
    <w:rsid w:val="00796BDA"/>
    <w:rsid w:val="007A0E65"/>
    <w:rsid w:val="007A23FA"/>
    <w:rsid w:val="007A3079"/>
    <w:rsid w:val="007A5080"/>
    <w:rsid w:val="007A5C61"/>
    <w:rsid w:val="007A6C51"/>
    <w:rsid w:val="007A7305"/>
    <w:rsid w:val="007B1E78"/>
    <w:rsid w:val="007B2D33"/>
    <w:rsid w:val="007B3BC6"/>
    <w:rsid w:val="007B54ED"/>
    <w:rsid w:val="007B58C6"/>
    <w:rsid w:val="007B5EA3"/>
    <w:rsid w:val="007B706D"/>
    <w:rsid w:val="007C309A"/>
    <w:rsid w:val="007C46B2"/>
    <w:rsid w:val="007C7AAA"/>
    <w:rsid w:val="007D049D"/>
    <w:rsid w:val="007D0620"/>
    <w:rsid w:val="007D5697"/>
    <w:rsid w:val="007D7E0B"/>
    <w:rsid w:val="007E11DD"/>
    <w:rsid w:val="007E1A99"/>
    <w:rsid w:val="007E1B47"/>
    <w:rsid w:val="007E1C10"/>
    <w:rsid w:val="007E28C8"/>
    <w:rsid w:val="007E73B5"/>
    <w:rsid w:val="007E769F"/>
    <w:rsid w:val="007F597A"/>
    <w:rsid w:val="007F7DDD"/>
    <w:rsid w:val="00800D11"/>
    <w:rsid w:val="008017F9"/>
    <w:rsid w:val="0080407B"/>
    <w:rsid w:val="00807729"/>
    <w:rsid w:val="00810E27"/>
    <w:rsid w:val="0081184F"/>
    <w:rsid w:val="00812340"/>
    <w:rsid w:val="008141B9"/>
    <w:rsid w:val="00822291"/>
    <w:rsid w:val="008238E4"/>
    <w:rsid w:val="00824607"/>
    <w:rsid w:val="00825B99"/>
    <w:rsid w:val="00827933"/>
    <w:rsid w:val="00827AB4"/>
    <w:rsid w:val="00831CA1"/>
    <w:rsid w:val="008336FB"/>
    <w:rsid w:val="00833AA6"/>
    <w:rsid w:val="00834927"/>
    <w:rsid w:val="00842A7B"/>
    <w:rsid w:val="008437AB"/>
    <w:rsid w:val="008472F4"/>
    <w:rsid w:val="008477CF"/>
    <w:rsid w:val="00851EC3"/>
    <w:rsid w:val="00854ACD"/>
    <w:rsid w:val="0085569B"/>
    <w:rsid w:val="00857ECC"/>
    <w:rsid w:val="008623B3"/>
    <w:rsid w:val="00863472"/>
    <w:rsid w:val="00863FF6"/>
    <w:rsid w:val="00864FE8"/>
    <w:rsid w:val="00867044"/>
    <w:rsid w:val="0087050C"/>
    <w:rsid w:val="00871E67"/>
    <w:rsid w:val="00872B55"/>
    <w:rsid w:val="0087343E"/>
    <w:rsid w:val="008757D8"/>
    <w:rsid w:val="008766A8"/>
    <w:rsid w:val="008769F7"/>
    <w:rsid w:val="00876A9C"/>
    <w:rsid w:val="00880FF2"/>
    <w:rsid w:val="00884388"/>
    <w:rsid w:val="00886FD5"/>
    <w:rsid w:val="00890C53"/>
    <w:rsid w:val="00890CC6"/>
    <w:rsid w:val="00894791"/>
    <w:rsid w:val="00895811"/>
    <w:rsid w:val="00895E5D"/>
    <w:rsid w:val="008A1842"/>
    <w:rsid w:val="008A1873"/>
    <w:rsid w:val="008B022A"/>
    <w:rsid w:val="008B1308"/>
    <w:rsid w:val="008B1F0D"/>
    <w:rsid w:val="008B2C23"/>
    <w:rsid w:val="008B3372"/>
    <w:rsid w:val="008B5E3D"/>
    <w:rsid w:val="008B6406"/>
    <w:rsid w:val="008B6803"/>
    <w:rsid w:val="008B7CCD"/>
    <w:rsid w:val="008C0DA3"/>
    <w:rsid w:val="008C184E"/>
    <w:rsid w:val="008C1D56"/>
    <w:rsid w:val="008C2547"/>
    <w:rsid w:val="008C6924"/>
    <w:rsid w:val="008C7175"/>
    <w:rsid w:val="008D299F"/>
    <w:rsid w:val="008D3F42"/>
    <w:rsid w:val="008D55BB"/>
    <w:rsid w:val="008D5741"/>
    <w:rsid w:val="008E1CE9"/>
    <w:rsid w:val="008E20CA"/>
    <w:rsid w:val="008E2A40"/>
    <w:rsid w:val="008E36DD"/>
    <w:rsid w:val="008E4620"/>
    <w:rsid w:val="008E6590"/>
    <w:rsid w:val="008E734B"/>
    <w:rsid w:val="008E7A5B"/>
    <w:rsid w:val="008F4478"/>
    <w:rsid w:val="008F7751"/>
    <w:rsid w:val="00900C9B"/>
    <w:rsid w:val="00901024"/>
    <w:rsid w:val="009012EC"/>
    <w:rsid w:val="00901713"/>
    <w:rsid w:val="00904D57"/>
    <w:rsid w:val="00906E7F"/>
    <w:rsid w:val="009109E6"/>
    <w:rsid w:val="0091100D"/>
    <w:rsid w:val="00913B14"/>
    <w:rsid w:val="009154AE"/>
    <w:rsid w:val="00917849"/>
    <w:rsid w:val="0092023F"/>
    <w:rsid w:val="009220F2"/>
    <w:rsid w:val="00922A81"/>
    <w:rsid w:val="0092560B"/>
    <w:rsid w:val="00925B8C"/>
    <w:rsid w:val="009275A9"/>
    <w:rsid w:val="009279E9"/>
    <w:rsid w:val="00927B07"/>
    <w:rsid w:val="00927E5D"/>
    <w:rsid w:val="00930CA5"/>
    <w:rsid w:val="009312C0"/>
    <w:rsid w:val="00933155"/>
    <w:rsid w:val="009344B5"/>
    <w:rsid w:val="009357DB"/>
    <w:rsid w:val="00937263"/>
    <w:rsid w:val="00937A5F"/>
    <w:rsid w:val="00941016"/>
    <w:rsid w:val="00941ED4"/>
    <w:rsid w:val="009420E2"/>
    <w:rsid w:val="00943997"/>
    <w:rsid w:val="009441A5"/>
    <w:rsid w:val="00947F62"/>
    <w:rsid w:val="009511F9"/>
    <w:rsid w:val="00953E8A"/>
    <w:rsid w:val="009556D4"/>
    <w:rsid w:val="00955F81"/>
    <w:rsid w:val="00956C5B"/>
    <w:rsid w:val="0096452E"/>
    <w:rsid w:val="0097044D"/>
    <w:rsid w:val="009708E9"/>
    <w:rsid w:val="009712CB"/>
    <w:rsid w:val="00975DD5"/>
    <w:rsid w:val="00976ABB"/>
    <w:rsid w:val="00976B40"/>
    <w:rsid w:val="00977CDC"/>
    <w:rsid w:val="00980929"/>
    <w:rsid w:val="009813A8"/>
    <w:rsid w:val="009821C0"/>
    <w:rsid w:val="009848ED"/>
    <w:rsid w:val="009857FF"/>
    <w:rsid w:val="00986FBE"/>
    <w:rsid w:val="009905F0"/>
    <w:rsid w:val="00991580"/>
    <w:rsid w:val="0099218E"/>
    <w:rsid w:val="00997236"/>
    <w:rsid w:val="0099726A"/>
    <w:rsid w:val="009A48A9"/>
    <w:rsid w:val="009A4AD4"/>
    <w:rsid w:val="009A69C0"/>
    <w:rsid w:val="009A77C8"/>
    <w:rsid w:val="009B2477"/>
    <w:rsid w:val="009B5D0D"/>
    <w:rsid w:val="009B78F0"/>
    <w:rsid w:val="009C024F"/>
    <w:rsid w:val="009C0D21"/>
    <w:rsid w:val="009C1BFD"/>
    <w:rsid w:val="009C2A3A"/>
    <w:rsid w:val="009C2B52"/>
    <w:rsid w:val="009C355F"/>
    <w:rsid w:val="009C4363"/>
    <w:rsid w:val="009D3A00"/>
    <w:rsid w:val="009D472D"/>
    <w:rsid w:val="009D481C"/>
    <w:rsid w:val="009D5CE2"/>
    <w:rsid w:val="009E2AF5"/>
    <w:rsid w:val="009E550A"/>
    <w:rsid w:val="009F0DDD"/>
    <w:rsid w:val="009F1DA3"/>
    <w:rsid w:val="009F6AD4"/>
    <w:rsid w:val="00A03A9E"/>
    <w:rsid w:val="00A04DCC"/>
    <w:rsid w:val="00A057C3"/>
    <w:rsid w:val="00A079E2"/>
    <w:rsid w:val="00A07E2C"/>
    <w:rsid w:val="00A11617"/>
    <w:rsid w:val="00A1289C"/>
    <w:rsid w:val="00A12E40"/>
    <w:rsid w:val="00A14C91"/>
    <w:rsid w:val="00A20C78"/>
    <w:rsid w:val="00A21E19"/>
    <w:rsid w:val="00A21E5D"/>
    <w:rsid w:val="00A226E5"/>
    <w:rsid w:val="00A22A14"/>
    <w:rsid w:val="00A22A93"/>
    <w:rsid w:val="00A22C8F"/>
    <w:rsid w:val="00A258A4"/>
    <w:rsid w:val="00A30858"/>
    <w:rsid w:val="00A311F0"/>
    <w:rsid w:val="00A327E1"/>
    <w:rsid w:val="00A3345C"/>
    <w:rsid w:val="00A34BBE"/>
    <w:rsid w:val="00A41358"/>
    <w:rsid w:val="00A456BF"/>
    <w:rsid w:val="00A46DA9"/>
    <w:rsid w:val="00A46FD7"/>
    <w:rsid w:val="00A50BF0"/>
    <w:rsid w:val="00A51112"/>
    <w:rsid w:val="00A524B8"/>
    <w:rsid w:val="00A52A3B"/>
    <w:rsid w:val="00A53D66"/>
    <w:rsid w:val="00A5486F"/>
    <w:rsid w:val="00A54BF7"/>
    <w:rsid w:val="00A54F96"/>
    <w:rsid w:val="00A5512C"/>
    <w:rsid w:val="00A55788"/>
    <w:rsid w:val="00A56556"/>
    <w:rsid w:val="00A572AB"/>
    <w:rsid w:val="00A60AC7"/>
    <w:rsid w:val="00A63B04"/>
    <w:rsid w:val="00A6542A"/>
    <w:rsid w:val="00A7210C"/>
    <w:rsid w:val="00A73A8C"/>
    <w:rsid w:val="00A74889"/>
    <w:rsid w:val="00A81617"/>
    <w:rsid w:val="00A81C40"/>
    <w:rsid w:val="00A83F51"/>
    <w:rsid w:val="00A84786"/>
    <w:rsid w:val="00A86E1E"/>
    <w:rsid w:val="00A87516"/>
    <w:rsid w:val="00A9050E"/>
    <w:rsid w:val="00A9068D"/>
    <w:rsid w:val="00A91BBB"/>
    <w:rsid w:val="00A92018"/>
    <w:rsid w:val="00A92421"/>
    <w:rsid w:val="00A92552"/>
    <w:rsid w:val="00A95DF6"/>
    <w:rsid w:val="00A9627F"/>
    <w:rsid w:val="00A965D5"/>
    <w:rsid w:val="00A96A76"/>
    <w:rsid w:val="00A970A4"/>
    <w:rsid w:val="00A97328"/>
    <w:rsid w:val="00AA060C"/>
    <w:rsid w:val="00AA13A6"/>
    <w:rsid w:val="00AA1E04"/>
    <w:rsid w:val="00AA2B7D"/>
    <w:rsid w:val="00AA2F19"/>
    <w:rsid w:val="00AA7802"/>
    <w:rsid w:val="00AB0AFD"/>
    <w:rsid w:val="00AB0B5F"/>
    <w:rsid w:val="00AB41FD"/>
    <w:rsid w:val="00AB714D"/>
    <w:rsid w:val="00AB7540"/>
    <w:rsid w:val="00AC0036"/>
    <w:rsid w:val="00AC152C"/>
    <w:rsid w:val="00AC1BD0"/>
    <w:rsid w:val="00AC20CD"/>
    <w:rsid w:val="00AC2D2B"/>
    <w:rsid w:val="00AC3578"/>
    <w:rsid w:val="00AC3602"/>
    <w:rsid w:val="00AC3EFC"/>
    <w:rsid w:val="00AC6546"/>
    <w:rsid w:val="00AC6AA7"/>
    <w:rsid w:val="00AC6EFD"/>
    <w:rsid w:val="00AC7737"/>
    <w:rsid w:val="00AD09D7"/>
    <w:rsid w:val="00AD0D27"/>
    <w:rsid w:val="00AD1808"/>
    <w:rsid w:val="00AD1FA2"/>
    <w:rsid w:val="00AD338F"/>
    <w:rsid w:val="00AD38FD"/>
    <w:rsid w:val="00AD42E0"/>
    <w:rsid w:val="00AD5398"/>
    <w:rsid w:val="00AD61E3"/>
    <w:rsid w:val="00AD6C55"/>
    <w:rsid w:val="00AD7B5E"/>
    <w:rsid w:val="00AE2485"/>
    <w:rsid w:val="00AE2914"/>
    <w:rsid w:val="00AE4275"/>
    <w:rsid w:val="00AE4A0E"/>
    <w:rsid w:val="00AE7978"/>
    <w:rsid w:val="00AF0B25"/>
    <w:rsid w:val="00AF1C13"/>
    <w:rsid w:val="00AF23AA"/>
    <w:rsid w:val="00AF4EE0"/>
    <w:rsid w:val="00B04464"/>
    <w:rsid w:val="00B0570A"/>
    <w:rsid w:val="00B05C4B"/>
    <w:rsid w:val="00B07152"/>
    <w:rsid w:val="00B10CE8"/>
    <w:rsid w:val="00B11E24"/>
    <w:rsid w:val="00B11EE5"/>
    <w:rsid w:val="00B12BD8"/>
    <w:rsid w:val="00B21E8C"/>
    <w:rsid w:val="00B22CC6"/>
    <w:rsid w:val="00B244B4"/>
    <w:rsid w:val="00B262AD"/>
    <w:rsid w:val="00B3094C"/>
    <w:rsid w:val="00B30994"/>
    <w:rsid w:val="00B33E57"/>
    <w:rsid w:val="00B34D1E"/>
    <w:rsid w:val="00B3525D"/>
    <w:rsid w:val="00B35D14"/>
    <w:rsid w:val="00B41BF6"/>
    <w:rsid w:val="00B43152"/>
    <w:rsid w:val="00B438F0"/>
    <w:rsid w:val="00B43C5B"/>
    <w:rsid w:val="00B43D52"/>
    <w:rsid w:val="00B450B0"/>
    <w:rsid w:val="00B46389"/>
    <w:rsid w:val="00B50A4D"/>
    <w:rsid w:val="00B5675E"/>
    <w:rsid w:val="00B56798"/>
    <w:rsid w:val="00B56E16"/>
    <w:rsid w:val="00B57D2B"/>
    <w:rsid w:val="00B662C4"/>
    <w:rsid w:val="00B675E2"/>
    <w:rsid w:val="00B67A78"/>
    <w:rsid w:val="00B72A35"/>
    <w:rsid w:val="00B72C0D"/>
    <w:rsid w:val="00B740ED"/>
    <w:rsid w:val="00B77BCB"/>
    <w:rsid w:val="00B82522"/>
    <w:rsid w:val="00B8490A"/>
    <w:rsid w:val="00B85BC4"/>
    <w:rsid w:val="00B867AF"/>
    <w:rsid w:val="00B874E7"/>
    <w:rsid w:val="00B90919"/>
    <w:rsid w:val="00B94D75"/>
    <w:rsid w:val="00BA116C"/>
    <w:rsid w:val="00BA1D91"/>
    <w:rsid w:val="00BA2A27"/>
    <w:rsid w:val="00BA4EA6"/>
    <w:rsid w:val="00BA5CE4"/>
    <w:rsid w:val="00BA6519"/>
    <w:rsid w:val="00BA67C2"/>
    <w:rsid w:val="00BA6F5D"/>
    <w:rsid w:val="00BB0177"/>
    <w:rsid w:val="00BB0526"/>
    <w:rsid w:val="00BB07C1"/>
    <w:rsid w:val="00BB1707"/>
    <w:rsid w:val="00BB2D4F"/>
    <w:rsid w:val="00BB330F"/>
    <w:rsid w:val="00BB61D9"/>
    <w:rsid w:val="00BB6D7A"/>
    <w:rsid w:val="00BB75CF"/>
    <w:rsid w:val="00BC62E2"/>
    <w:rsid w:val="00BC7F01"/>
    <w:rsid w:val="00BD0BC1"/>
    <w:rsid w:val="00BD0CC8"/>
    <w:rsid w:val="00BD2348"/>
    <w:rsid w:val="00BD3E24"/>
    <w:rsid w:val="00BD3FDE"/>
    <w:rsid w:val="00BD4779"/>
    <w:rsid w:val="00BD6B67"/>
    <w:rsid w:val="00BD79C1"/>
    <w:rsid w:val="00BD7D89"/>
    <w:rsid w:val="00BE0EB3"/>
    <w:rsid w:val="00BE1CA0"/>
    <w:rsid w:val="00BE1DBE"/>
    <w:rsid w:val="00BE4FEB"/>
    <w:rsid w:val="00BE6707"/>
    <w:rsid w:val="00BF1825"/>
    <w:rsid w:val="00BF3420"/>
    <w:rsid w:val="00BF5E63"/>
    <w:rsid w:val="00C00F30"/>
    <w:rsid w:val="00C05E75"/>
    <w:rsid w:val="00C05EA6"/>
    <w:rsid w:val="00C06501"/>
    <w:rsid w:val="00C07D5E"/>
    <w:rsid w:val="00C102DD"/>
    <w:rsid w:val="00C104B1"/>
    <w:rsid w:val="00C10E23"/>
    <w:rsid w:val="00C11933"/>
    <w:rsid w:val="00C13DAA"/>
    <w:rsid w:val="00C14A07"/>
    <w:rsid w:val="00C24727"/>
    <w:rsid w:val="00C24EC1"/>
    <w:rsid w:val="00C25416"/>
    <w:rsid w:val="00C273CF"/>
    <w:rsid w:val="00C31595"/>
    <w:rsid w:val="00C34A3F"/>
    <w:rsid w:val="00C35100"/>
    <w:rsid w:val="00C36722"/>
    <w:rsid w:val="00C37A49"/>
    <w:rsid w:val="00C403BE"/>
    <w:rsid w:val="00C41699"/>
    <w:rsid w:val="00C43D34"/>
    <w:rsid w:val="00C45A5C"/>
    <w:rsid w:val="00C51B2F"/>
    <w:rsid w:val="00C51BD9"/>
    <w:rsid w:val="00C5469C"/>
    <w:rsid w:val="00C56ACC"/>
    <w:rsid w:val="00C60BB9"/>
    <w:rsid w:val="00C615C4"/>
    <w:rsid w:val="00C64BAB"/>
    <w:rsid w:val="00C7337F"/>
    <w:rsid w:val="00C73704"/>
    <w:rsid w:val="00C749B8"/>
    <w:rsid w:val="00C77339"/>
    <w:rsid w:val="00C815FC"/>
    <w:rsid w:val="00C8273F"/>
    <w:rsid w:val="00C84E21"/>
    <w:rsid w:val="00C84E61"/>
    <w:rsid w:val="00C86B4A"/>
    <w:rsid w:val="00C904D5"/>
    <w:rsid w:val="00C91AD7"/>
    <w:rsid w:val="00C9712E"/>
    <w:rsid w:val="00C975C5"/>
    <w:rsid w:val="00CA2464"/>
    <w:rsid w:val="00CA3289"/>
    <w:rsid w:val="00CA3585"/>
    <w:rsid w:val="00CA40B5"/>
    <w:rsid w:val="00CA75F9"/>
    <w:rsid w:val="00CB09C8"/>
    <w:rsid w:val="00CB1D5F"/>
    <w:rsid w:val="00CB2D3C"/>
    <w:rsid w:val="00CB2E8B"/>
    <w:rsid w:val="00CB454B"/>
    <w:rsid w:val="00CB741E"/>
    <w:rsid w:val="00CC1C5E"/>
    <w:rsid w:val="00CC4FD8"/>
    <w:rsid w:val="00CC5018"/>
    <w:rsid w:val="00CC6CA0"/>
    <w:rsid w:val="00CD0B5D"/>
    <w:rsid w:val="00CD2916"/>
    <w:rsid w:val="00CD2FA0"/>
    <w:rsid w:val="00CD3439"/>
    <w:rsid w:val="00CD509F"/>
    <w:rsid w:val="00CD657C"/>
    <w:rsid w:val="00CE3309"/>
    <w:rsid w:val="00CE3B5F"/>
    <w:rsid w:val="00CE4037"/>
    <w:rsid w:val="00CE528D"/>
    <w:rsid w:val="00CF05E4"/>
    <w:rsid w:val="00CF1438"/>
    <w:rsid w:val="00CF1F9E"/>
    <w:rsid w:val="00CF2B92"/>
    <w:rsid w:val="00CF3671"/>
    <w:rsid w:val="00CF64CD"/>
    <w:rsid w:val="00CF69CD"/>
    <w:rsid w:val="00CF7DE5"/>
    <w:rsid w:val="00D020FB"/>
    <w:rsid w:val="00D06052"/>
    <w:rsid w:val="00D0790B"/>
    <w:rsid w:val="00D07B1C"/>
    <w:rsid w:val="00D07BD5"/>
    <w:rsid w:val="00D11015"/>
    <w:rsid w:val="00D12279"/>
    <w:rsid w:val="00D13164"/>
    <w:rsid w:val="00D140AD"/>
    <w:rsid w:val="00D21129"/>
    <w:rsid w:val="00D22D0F"/>
    <w:rsid w:val="00D232B4"/>
    <w:rsid w:val="00D27D23"/>
    <w:rsid w:val="00D30ABD"/>
    <w:rsid w:val="00D318A9"/>
    <w:rsid w:val="00D33951"/>
    <w:rsid w:val="00D34C54"/>
    <w:rsid w:val="00D34FED"/>
    <w:rsid w:val="00D36575"/>
    <w:rsid w:val="00D3693D"/>
    <w:rsid w:val="00D3736C"/>
    <w:rsid w:val="00D374A4"/>
    <w:rsid w:val="00D4052D"/>
    <w:rsid w:val="00D406CF"/>
    <w:rsid w:val="00D427BE"/>
    <w:rsid w:val="00D42896"/>
    <w:rsid w:val="00D4333D"/>
    <w:rsid w:val="00D4349D"/>
    <w:rsid w:val="00D43778"/>
    <w:rsid w:val="00D44A5C"/>
    <w:rsid w:val="00D4506B"/>
    <w:rsid w:val="00D47FAF"/>
    <w:rsid w:val="00D50D8D"/>
    <w:rsid w:val="00D5361A"/>
    <w:rsid w:val="00D53E46"/>
    <w:rsid w:val="00D54687"/>
    <w:rsid w:val="00D57511"/>
    <w:rsid w:val="00D660DD"/>
    <w:rsid w:val="00D701DC"/>
    <w:rsid w:val="00D70922"/>
    <w:rsid w:val="00D733D2"/>
    <w:rsid w:val="00D76310"/>
    <w:rsid w:val="00D81C66"/>
    <w:rsid w:val="00D831A4"/>
    <w:rsid w:val="00D85176"/>
    <w:rsid w:val="00D91944"/>
    <w:rsid w:val="00D91ABF"/>
    <w:rsid w:val="00D94FE5"/>
    <w:rsid w:val="00D96D6A"/>
    <w:rsid w:val="00DA0A4B"/>
    <w:rsid w:val="00DA1445"/>
    <w:rsid w:val="00DA41C9"/>
    <w:rsid w:val="00DA57FE"/>
    <w:rsid w:val="00DA6EA0"/>
    <w:rsid w:val="00DA7AA9"/>
    <w:rsid w:val="00DB046D"/>
    <w:rsid w:val="00DB3FC3"/>
    <w:rsid w:val="00DB5AC8"/>
    <w:rsid w:val="00DC3033"/>
    <w:rsid w:val="00DC605C"/>
    <w:rsid w:val="00DD0552"/>
    <w:rsid w:val="00DD1E38"/>
    <w:rsid w:val="00DD2727"/>
    <w:rsid w:val="00DD2C18"/>
    <w:rsid w:val="00DD31FC"/>
    <w:rsid w:val="00DD3BF0"/>
    <w:rsid w:val="00DD4368"/>
    <w:rsid w:val="00DD6611"/>
    <w:rsid w:val="00DE15D0"/>
    <w:rsid w:val="00DE36DE"/>
    <w:rsid w:val="00DE4CAF"/>
    <w:rsid w:val="00DE523F"/>
    <w:rsid w:val="00DE6EC8"/>
    <w:rsid w:val="00DF1338"/>
    <w:rsid w:val="00DF5198"/>
    <w:rsid w:val="00DF58B0"/>
    <w:rsid w:val="00DF5BD8"/>
    <w:rsid w:val="00DF5DB6"/>
    <w:rsid w:val="00E028FB"/>
    <w:rsid w:val="00E030FF"/>
    <w:rsid w:val="00E048F3"/>
    <w:rsid w:val="00E05E41"/>
    <w:rsid w:val="00E07231"/>
    <w:rsid w:val="00E12557"/>
    <w:rsid w:val="00E14143"/>
    <w:rsid w:val="00E149C6"/>
    <w:rsid w:val="00E156C6"/>
    <w:rsid w:val="00E24B1A"/>
    <w:rsid w:val="00E2639D"/>
    <w:rsid w:val="00E30818"/>
    <w:rsid w:val="00E31146"/>
    <w:rsid w:val="00E315AE"/>
    <w:rsid w:val="00E31938"/>
    <w:rsid w:val="00E331F0"/>
    <w:rsid w:val="00E33FF3"/>
    <w:rsid w:val="00E403CB"/>
    <w:rsid w:val="00E41676"/>
    <w:rsid w:val="00E417A6"/>
    <w:rsid w:val="00E522EE"/>
    <w:rsid w:val="00E523A3"/>
    <w:rsid w:val="00E53571"/>
    <w:rsid w:val="00E539A0"/>
    <w:rsid w:val="00E544C7"/>
    <w:rsid w:val="00E603F6"/>
    <w:rsid w:val="00E615B5"/>
    <w:rsid w:val="00E63AED"/>
    <w:rsid w:val="00E67318"/>
    <w:rsid w:val="00E72972"/>
    <w:rsid w:val="00E77DEF"/>
    <w:rsid w:val="00E8578E"/>
    <w:rsid w:val="00E97187"/>
    <w:rsid w:val="00EA2941"/>
    <w:rsid w:val="00EA4DFE"/>
    <w:rsid w:val="00EA5E1C"/>
    <w:rsid w:val="00EA6F66"/>
    <w:rsid w:val="00EB1983"/>
    <w:rsid w:val="00EB2E53"/>
    <w:rsid w:val="00EB38A0"/>
    <w:rsid w:val="00EB3F50"/>
    <w:rsid w:val="00EB4223"/>
    <w:rsid w:val="00EB5579"/>
    <w:rsid w:val="00EB5681"/>
    <w:rsid w:val="00EB7639"/>
    <w:rsid w:val="00EB77A6"/>
    <w:rsid w:val="00EC3648"/>
    <w:rsid w:val="00EC4C70"/>
    <w:rsid w:val="00EC5A1E"/>
    <w:rsid w:val="00EC5C3C"/>
    <w:rsid w:val="00ED0901"/>
    <w:rsid w:val="00ED1448"/>
    <w:rsid w:val="00ED3F9C"/>
    <w:rsid w:val="00ED711C"/>
    <w:rsid w:val="00EE002C"/>
    <w:rsid w:val="00EE4F3A"/>
    <w:rsid w:val="00EE5FE2"/>
    <w:rsid w:val="00EE6577"/>
    <w:rsid w:val="00EE6C1C"/>
    <w:rsid w:val="00EF0A16"/>
    <w:rsid w:val="00EF4F30"/>
    <w:rsid w:val="00EF6025"/>
    <w:rsid w:val="00F0149F"/>
    <w:rsid w:val="00F05CA7"/>
    <w:rsid w:val="00F06B09"/>
    <w:rsid w:val="00F1209D"/>
    <w:rsid w:val="00F129DE"/>
    <w:rsid w:val="00F139C9"/>
    <w:rsid w:val="00F16F73"/>
    <w:rsid w:val="00F170B0"/>
    <w:rsid w:val="00F23CAB"/>
    <w:rsid w:val="00F24F21"/>
    <w:rsid w:val="00F27F4C"/>
    <w:rsid w:val="00F30158"/>
    <w:rsid w:val="00F3453F"/>
    <w:rsid w:val="00F35221"/>
    <w:rsid w:val="00F35569"/>
    <w:rsid w:val="00F3589C"/>
    <w:rsid w:val="00F36040"/>
    <w:rsid w:val="00F372B2"/>
    <w:rsid w:val="00F437A5"/>
    <w:rsid w:val="00F44EA1"/>
    <w:rsid w:val="00F452EA"/>
    <w:rsid w:val="00F467AF"/>
    <w:rsid w:val="00F4774E"/>
    <w:rsid w:val="00F533ED"/>
    <w:rsid w:val="00F546EF"/>
    <w:rsid w:val="00F547F7"/>
    <w:rsid w:val="00F54C94"/>
    <w:rsid w:val="00F54DD4"/>
    <w:rsid w:val="00F55ED1"/>
    <w:rsid w:val="00F579BE"/>
    <w:rsid w:val="00F620A3"/>
    <w:rsid w:val="00F64570"/>
    <w:rsid w:val="00F64CBF"/>
    <w:rsid w:val="00F66E09"/>
    <w:rsid w:val="00F7203E"/>
    <w:rsid w:val="00F73CEF"/>
    <w:rsid w:val="00F74BF5"/>
    <w:rsid w:val="00F75021"/>
    <w:rsid w:val="00F8379C"/>
    <w:rsid w:val="00F87368"/>
    <w:rsid w:val="00F92631"/>
    <w:rsid w:val="00F94BCF"/>
    <w:rsid w:val="00F94E2D"/>
    <w:rsid w:val="00F97426"/>
    <w:rsid w:val="00F977E9"/>
    <w:rsid w:val="00FA22DD"/>
    <w:rsid w:val="00FA2A20"/>
    <w:rsid w:val="00FA4028"/>
    <w:rsid w:val="00FA4625"/>
    <w:rsid w:val="00FA462E"/>
    <w:rsid w:val="00FA4F68"/>
    <w:rsid w:val="00FB2592"/>
    <w:rsid w:val="00FB42B8"/>
    <w:rsid w:val="00FB6337"/>
    <w:rsid w:val="00FB7523"/>
    <w:rsid w:val="00FB7E65"/>
    <w:rsid w:val="00FC22F2"/>
    <w:rsid w:val="00FC2BFD"/>
    <w:rsid w:val="00FC2C72"/>
    <w:rsid w:val="00FC3C9E"/>
    <w:rsid w:val="00FC42E7"/>
    <w:rsid w:val="00FC4CFD"/>
    <w:rsid w:val="00FC559C"/>
    <w:rsid w:val="00FC5D1D"/>
    <w:rsid w:val="00FC7315"/>
    <w:rsid w:val="00FC7A28"/>
    <w:rsid w:val="00FD05F2"/>
    <w:rsid w:val="00FD2172"/>
    <w:rsid w:val="00FD3A66"/>
    <w:rsid w:val="00FD555F"/>
    <w:rsid w:val="00FD5C87"/>
    <w:rsid w:val="00FD5F26"/>
    <w:rsid w:val="00FD5F4B"/>
    <w:rsid w:val="00FD7976"/>
    <w:rsid w:val="00FD7BB3"/>
    <w:rsid w:val="00FE0E7C"/>
    <w:rsid w:val="00FE1AE5"/>
    <w:rsid w:val="00FE317D"/>
    <w:rsid w:val="00FE330A"/>
    <w:rsid w:val="00FE4495"/>
    <w:rsid w:val="00FE4E5E"/>
    <w:rsid w:val="00FE5622"/>
    <w:rsid w:val="00FE6798"/>
    <w:rsid w:val="00FF02EB"/>
    <w:rsid w:val="00FF49D1"/>
    <w:rsid w:val="00FF7724"/>
    <w:rsid w:val="00FF7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FABD1"/>
  <w15:chartTrackingRefBased/>
  <w15:docId w15:val="{E36E5623-3A4B-4795-A9FF-23A678DA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4A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08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818"/>
  </w:style>
  <w:style w:type="paragraph" w:styleId="Stopka">
    <w:name w:val="footer"/>
    <w:basedOn w:val="Normalny"/>
    <w:link w:val="StopkaZnak"/>
    <w:uiPriority w:val="99"/>
    <w:unhideWhenUsed/>
    <w:rsid w:val="00E30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818"/>
  </w:style>
  <w:style w:type="paragraph" w:styleId="Tekstprzypisudolnego">
    <w:name w:val="footnote text"/>
    <w:aliases w:val="Tekst przypisu"/>
    <w:basedOn w:val="Normalny"/>
    <w:link w:val="TekstprzypisudolnegoZnak"/>
    <w:semiHidden/>
    <w:unhideWhenUsed/>
    <w:rsid w:val="00E30818"/>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semiHidden/>
    <w:rsid w:val="00E30818"/>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semiHidden/>
    <w:rsid w:val="00E30818"/>
    <w:rPr>
      <w:rFonts w:ascii="TimesNewRomanPS" w:hAnsi="TimesNewRomanPS"/>
      <w:position w:val="6"/>
      <w:sz w:val="16"/>
    </w:rPr>
  </w:style>
  <w:style w:type="character" w:styleId="Hipercze">
    <w:name w:val="Hyperlink"/>
    <w:basedOn w:val="Domylnaczcionkaakapitu"/>
    <w:uiPriority w:val="99"/>
    <w:unhideWhenUsed/>
    <w:rsid w:val="00F23CAB"/>
    <w:rPr>
      <w:color w:val="0563C1" w:themeColor="hyperlink"/>
      <w:u w:val="single"/>
    </w:rPr>
  </w:style>
  <w:style w:type="character" w:customStyle="1" w:styleId="Nierozpoznanawzmianka1">
    <w:name w:val="Nierozpoznana wzmianka1"/>
    <w:basedOn w:val="Domylnaczcionkaakapitu"/>
    <w:uiPriority w:val="99"/>
    <w:semiHidden/>
    <w:unhideWhenUsed/>
    <w:rsid w:val="00F23CAB"/>
    <w:rPr>
      <w:color w:val="605E5C"/>
      <w:shd w:val="clear" w:color="auto" w:fill="E1DFDD"/>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A7210C"/>
    <w:pPr>
      <w:ind w:left="720"/>
      <w:contextualSpacing/>
    </w:pPr>
  </w:style>
  <w:style w:type="paragraph" w:customStyle="1" w:styleId="Dbutdoc">
    <w:name w:val="DÀ)Àbut doc."/>
    <w:link w:val="DbutdocChar"/>
    <w:rsid w:val="007F597A"/>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z w:val="24"/>
      <w:szCs w:val="20"/>
      <w:lang w:val="en-US" w:eastAsia="en-GB"/>
    </w:rPr>
  </w:style>
  <w:style w:type="character" w:customStyle="1" w:styleId="DbutdocChar">
    <w:name w:val="DÀ)Àbut doc. Char"/>
    <w:basedOn w:val="Domylnaczcionkaakapitu"/>
    <w:link w:val="Dbutdoc"/>
    <w:rsid w:val="007F597A"/>
    <w:rPr>
      <w:rFonts w:ascii="Times New Roman" w:eastAsia="Times New Roman" w:hAnsi="Times New Roman" w:cs="Times New Roman"/>
      <w:sz w:val="24"/>
      <w:szCs w:val="20"/>
      <w:lang w:val="en-US" w:eastAsia="en-GB"/>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F06B09"/>
  </w:style>
  <w:style w:type="paragraph" w:customStyle="1" w:styleId="RozporzdzenieumowaZnak">
    <w:name w:val="Rozporządzenie_umowa Znak"/>
    <w:link w:val="RozporzdzenieumowaZnakZnak"/>
    <w:autoRedefine/>
    <w:rsid w:val="00864FE8"/>
    <w:pPr>
      <w:spacing w:before="120" w:after="0" w:line="240" w:lineRule="auto"/>
      <w:ind w:left="284" w:hanging="284"/>
      <w:jc w:val="both"/>
    </w:pPr>
    <w:rPr>
      <w:rFonts w:ascii="Times New Roman" w:eastAsia="Calibri" w:hAnsi="Times New Roman" w:cs="Times New Roman"/>
      <w:sz w:val="24"/>
      <w:szCs w:val="24"/>
      <w:lang w:eastAsia="pl-PL"/>
    </w:rPr>
  </w:style>
  <w:style w:type="character" w:customStyle="1" w:styleId="RozporzdzenieumowaZnakZnak">
    <w:name w:val="Rozporządzenie_umowa Znak Znak"/>
    <w:basedOn w:val="Domylnaczcionkaakapitu"/>
    <w:link w:val="RozporzdzenieumowaZnak"/>
    <w:rsid w:val="00864FE8"/>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894791"/>
    <w:rPr>
      <w:sz w:val="16"/>
      <w:szCs w:val="16"/>
    </w:rPr>
  </w:style>
  <w:style w:type="paragraph" w:styleId="Tekstkomentarza">
    <w:name w:val="annotation text"/>
    <w:basedOn w:val="Normalny"/>
    <w:link w:val="TekstkomentarzaZnak"/>
    <w:uiPriority w:val="99"/>
    <w:unhideWhenUsed/>
    <w:rsid w:val="00894791"/>
    <w:pPr>
      <w:spacing w:line="240" w:lineRule="auto"/>
    </w:pPr>
    <w:rPr>
      <w:sz w:val="20"/>
      <w:szCs w:val="20"/>
    </w:rPr>
  </w:style>
  <w:style w:type="character" w:customStyle="1" w:styleId="TekstkomentarzaZnak">
    <w:name w:val="Tekst komentarza Znak"/>
    <w:basedOn w:val="Domylnaczcionkaakapitu"/>
    <w:link w:val="Tekstkomentarza"/>
    <w:uiPriority w:val="99"/>
    <w:rsid w:val="00894791"/>
    <w:rPr>
      <w:sz w:val="20"/>
      <w:szCs w:val="20"/>
    </w:rPr>
  </w:style>
  <w:style w:type="paragraph" w:styleId="Tematkomentarza">
    <w:name w:val="annotation subject"/>
    <w:basedOn w:val="Tekstkomentarza"/>
    <w:next w:val="Tekstkomentarza"/>
    <w:link w:val="TematkomentarzaZnak"/>
    <w:uiPriority w:val="99"/>
    <w:semiHidden/>
    <w:unhideWhenUsed/>
    <w:rsid w:val="00894791"/>
    <w:rPr>
      <w:b/>
      <w:bCs/>
    </w:rPr>
  </w:style>
  <w:style w:type="character" w:customStyle="1" w:styleId="TematkomentarzaZnak">
    <w:name w:val="Temat komentarza Znak"/>
    <w:basedOn w:val="TekstkomentarzaZnak"/>
    <w:link w:val="Tematkomentarza"/>
    <w:uiPriority w:val="99"/>
    <w:semiHidden/>
    <w:rsid w:val="00894791"/>
    <w:rPr>
      <w:b/>
      <w:bCs/>
      <w:sz w:val="20"/>
      <w:szCs w:val="20"/>
    </w:rPr>
  </w:style>
  <w:style w:type="paragraph" w:styleId="Tekstdymka">
    <w:name w:val="Balloon Text"/>
    <w:basedOn w:val="Normalny"/>
    <w:link w:val="TekstdymkaZnak"/>
    <w:uiPriority w:val="99"/>
    <w:semiHidden/>
    <w:unhideWhenUsed/>
    <w:rsid w:val="008947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791"/>
    <w:rPr>
      <w:rFonts w:ascii="Segoe UI" w:hAnsi="Segoe UI" w:cs="Segoe UI"/>
      <w:sz w:val="18"/>
      <w:szCs w:val="18"/>
    </w:rPr>
  </w:style>
  <w:style w:type="paragraph" w:customStyle="1" w:styleId="Default">
    <w:name w:val="Default"/>
    <w:rsid w:val="001618B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AC2D2B"/>
    <w:pPr>
      <w:spacing w:after="0" w:line="240" w:lineRule="auto"/>
    </w:pPr>
  </w:style>
  <w:style w:type="character" w:customStyle="1" w:styleId="markedcontent">
    <w:name w:val="markedcontent"/>
    <w:basedOn w:val="Domylnaczcionkaakapitu"/>
    <w:rsid w:val="004D0998"/>
  </w:style>
  <w:style w:type="paragraph" w:customStyle="1" w:styleId="Paragraf">
    <w:name w:val="Paragraf"/>
    <w:basedOn w:val="Normalny"/>
    <w:qFormat/>
    <w:rsid w:val="0019625E"/>
    <w:pPr>
      <w:keepNext/>
      <w:numPr>
        <w:numId w:val="41"/>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19625E"/>
    <w:pPr>
      <w:keepLines/>
      <w:numPr>
        <w:ilvl w:val="1"/>
        <w:numId w:val="4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19625E"/>
    <w:pPr>
      <w:keepLines/>
      <w:numPr>
        <w:ilvl w:val="2"/>
        <w:numId w:val="4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19625E"/>
    <w:pPr>
      <w:keepLines/>
      <w:numPr>
        <w:ilvl w:val="3"/>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19625E"/>
    <w:pPr>
      <w:keepLines/>
      <w:numPr>
        <w:ilvl w:val="5"/>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19625E"/>
    <w:pPr>
      <w:numPr>
        <w:ilvl w:val="7"/>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19625E"/>
    <w:pPr>
      <w:numPr>
        <w:ilvl w:val="4"/>
      </w:numPr>
    </w:pPr>
  </w:style>
  <w:style w:type="paragraph" w:customStyle="1" w:styleId="Litera0">
    <w:name w:val="Litera0"/>
    <w:basedOn w:val="Litera"/>
    <w:qFormat/>
    <w:rsid w:val="0019625E"/>
    <w:pPr>
      <w:numPr>
        <w:ilvl w:val="6"/>
      </w:numPr>
    </w:pPr>
  </w:style>
  <w:style w:type="character" w:customStyle="1" w:styleId="ui-provider">
    <w:name w:val="ui-provider"/>
    <w:basedOn w:val="Domylnaczcionkaakapitu"/>
    <w:rsid w:val="0047147D"/>
  </w:style>
  <w:style w:type="paragraph" w:customStyle="1" w:styleId="Umowa">
    <w:name w:val="Umowa"/>
    <w:basedOn w:val="Normalny"/>
    <w:link w:val="UmowaZnak"/>
    <w:autoRedefine/>
    <w:rsid w:val="00DE4CAF"/>
    <w:pPr>
      <w:numPr>
        <w:numId w:val="1"/>
      </w:numPr>
      <w:spacing w:before="120" w:after="120" w:line="240" w:lineRule="auto"/>
      <w:jc w:val="both"/>
    </w:pPr>
    <w:rPr>
      <w:rFonts w:ascii="Times New Roman" w:eastAsia="Times New Roman" w:hAnsi="Times New Roman" w:cs="Times New Roman"/>
      <w:sz w:val="24"/>
      <w:szCs w:val="24"/>
      <w:lang w:val="x-none" w:eastAsia="x-none"/>
    </w:rPr>
  </w:style>
  <w:style w:type="character" w:customStyle="1" w:styleId="UmowaZnak">
    <w:name w:val="Umowa Znak"/>
    <w:link w:val="Umowa"/>
    <w:rsid w:val="00DE4CA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733">
      <w:bodyDiv w:val="1"/>
      <w:marLeft w:val="0"/>
      <w:marRight w:val="0"/>
      <w:marTop w:val="0"/>
      <w:marBottom w:val="0"/>
      <w:divBdr>
        <w:top w:val="none" w:sz="0" w:space="0" w:color="auto"/>
        <w:left w:val="none" w:sz="0" w:space="0" w:color="auto"/>
        <w:bottom w:val="none" w:sz="0" w:space="0" w:color="auto"/>
        <w:right w:val="none" w:sz="0" w:space="0" w:color="auto"/>
      </w:divBdr>
    </w:div>
    <w:div w:id="67922762">
      <w:bodyDiv w:val="1"/>
      <w:marLeft w:val="0"/>
      <w:marRight w:val="0"/>
      <w:marTop w:val="0"/>
      <w:marBottom w:val="0"/>
      <w:divBdr>
        <w:top w:val="none" w:sz="0" w:space="0" w:color="auto"/>
        <w:left w:val="none" w:sz="0" w:space="0" w:color="auto"/>
        <w:bottom w:val="none" w:sz="0" w:space="0" w:color="auto"/>
        <w:right w:val="none" w:sz="0" w:space="0" w:color="auto"/>
      </w:divBdr>
    </w:div>
    <w:div w:id="561453616">
      <w:bodyDiv w:val="1"/>
      <w:marLeft w:val="0"/>
      <w:marRight w:val="0"/>
      <w:marTop w:val="0"/>
      <w:marBottom w:val="0"/>
      <w:divBdr>
        <w:top w:val="none" w:sz="0" w:space="0" w:color="auto"/>
        <w:left w:val="none" w:sz="0" w:space="0" w:color="auto"/>
        <w:bottom w:val="none" w:sz="0" w:space="0" w:color="auto"/>
        <w:right w:val="none" w:sz="0" w:space="0" w:color="auto"/>
      </w:divBdr>
    </w:div>
    <w:div w:id="1370762628">
      <w:bodyDiv w:val="1"/>
      <w:marLeft w:val="0"/>
      <w:marRight w:val="0"/>
      <w:marTop w:val="0"/>
      <w:marBottom w:val="0"/>
      <w:divBdr>
        <w:top w:val="none" w:sz="0" w:space="0" w:color="auto"/>
        <w:left w:val="none" w:sz="0" w:space="0" w:color="auto"/>
        <w:bottom w:val="none" w:sz="0" w:space="0" w:color="auto"/>
        <w:right w:val="none" w:sz="0" w:space="0" w:color="auto"/>
      </w:divBdr>
    </w:div>
    <w:div w:id="1447507411">
      <w:bodyDiv w:val="1"/>
      <w:marLeft w:val="0"/>
      <w:marRight w:val="0"/>
      <w:marTop w:val="0"/>
      <w:marBottom w:val="0"/>
      <w:divBdr>
        <w:top w:val="none" w:sz="0" w:space="0" w:color="auto"/>
        <w:left w:val="none" w:sz="0" w:space="0" w:color="auto"/>
        <w:bottom w:val="none" w:sz="0" w:space="0" w:color="auto"/>
        <w:right w:val="none" w:sz="0" w:space="0" w:color="auto"/>
      </w:divBdr>
    </w:div>
    <w:div w:id="1474524399">
      <w:bodyDiv w:val="1"/>
      <w:marLeft w:val="0"/>
      <w:marRight w:val="0"/>
      <w:marTop w:val="0"/>
      <w:marBottom w:val="0"/>
      <w:divBdr>
        <w:top w:val="none" w:sz="0" w:space="0" w:color="auto"/>
        <w:left w:val="none" w:sz="0" w:space="0" w:color="auto"/>
        <w:bottom w:val="none" w:sz="0" w:space="0" w:color="auto"/>
        <w:right w:val="none" w:sz="0" w:space="0" w:color="auto"/>
      </w:divBdr>
    </w:div>
    <w:div w:id="1519352542">
      <w:bodyDiv w:val="1"/>
      <w:marLeft w:val="0"/>
      <w:marRight w:val="0"/>
      <w:marTop w:val="0"/>
      <w:marBottom w:val="0"/>
      <w:divBdr>
        <w:top w:val="none" w:sz="0" w:space="0" w:color="auto"/>
        <w:left w:val="none" w:sz="0" w:space="0" w:color="auto"/>
        <w:bottom w:val="none" w:sz="0" w:space="0" w:color="auto"/>
        <w:right w:val="none" w:sz="0" w:space="0" w:color="auto"/>
      </w:divBdr>
    </w:div>
    <w:div w:id="1647390132">
      <w:bodyDiv w:val="1"/>
      <w:marLeft w:val="0"/>
      <w:marRight w:val="0"/>
      <w:marTop w:val="0"/>
      <w:marBottom w:val="0"/>
      <w:divBdr>
        <w:top w:val="none" w:sz="0" w:space="0" w:color="auto"/>
        <w:left w:val="none" w:sz="0" w:space="0" w:color="auto"/>
        <w:bottom w:val="none" w:sz="0" w:space="0" w:color="auto"/>
        <w:right w:val="none" w:sz="0" w:space="0" w:color="auto"/>
      </w:divBdr>
    </w:div>
    <w:div w:id="20611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F593-FAFD-4FF4-B395-0F624B19922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F887D8-B69A-4071-9A58-0F6980F2A151}">
  <ds:schemaRefs>
    <ds:schemaRef ds:uri="http://www.w3.org/2001/XMLSchema"/>
  </ds:schemaRefs>
</ds:datastoreItem>
</file>

<file path=customXml/itemProps3.xml><?xml version="1.0" encoding="utf-8"?>
<ds:datastoreItem xmlns:ds="http://schemas.openxmlformats.org/officeDocument/2006/customXml" ds:itemID="{D435F92D-A5A9-465A-82DF-F183115E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9324</Words>
  <Characters>55947</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65141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Ewelina</dc:creator>
  <cp:keywords/>
  <dc:description/>
  <cp:lastModifiedBy>Aneta Śliwińska</cp:lastModifiedBy>
  <cp:revision>2</cp:revision>
  <cp:lastPrinted>2024-02-02T10:30:00Z</cp:lastPrinted>
  <dcterms:created xsi:type="dcterms:W3CDTF">2024-05-27T11:49:00Z</dcterms:created>
  <dcterms:modified xsi:type="dcterms:W3CDTF">2024-05-27T11:49:00Z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e9158a8a-4e0c-4d72-a274-92ecbb3e73ed</vt:lpwstr>
  </property>
  <property fmtid="{D5CDD505-2E9C-101B-9397-08002B2CF9AE}" pid="3" name="bjClsUserRVM">
    <vt:lpwstr>[]</vt:lpwstr>
  </property>
  <property fmtid="{D5CDD505-2E9C-101B-9397-08002B2CF9AE}" pid="4" name="bjSaver">
    <vt:lpwstr>TGnVBA7E2PeM4Dl7zNFUTzM3G0EVESA4</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